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El evento se ha afianzado como el principal punto de encuentro del ecosistema digital de la Comunidad de Madrid,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La Asociación Española de Ingenieros de Telecomunicación-Madrid organiza la X Noche de las Telecomunicaciones de Madrid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="252.00000000000003" w:lineRule="auto"/>
        <w:ind w:left="283.46456692913375" w:hanging="283.4645669291337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Este año, los Premios de la X Noche de las Telecomunicaciones de Madrid se entregarán en 8 categorías: Geoestrategia y Soberanía Tecnológica, Tecnologías Cuánticas, Inteligencia Artificial, Ciberseguridad, Tecnología Espacial y Defensa, Ingeniería Biomédica, Compromiso Social y Economía del Dato y Valor Digital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2.00000000000003" w:lineRule="auto"/>
        <w:ind w:left="283.46456692913375" w:right="0" w:hanging="283.4645669291337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celebración supone una oportunidad para poner en valor el relevante papel del ingeniero de telecomunicación en el entorno digital y su impacto en múltiples ámbitos de la sociedad, especialmente en aquellos vinculados a las áreas que reconocen los Premios Noche de las Telecomunicaciones de Madrid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2.00000000000003" w:lineRule="auto"/>
        <w:ind w:left="283.46456692913375" w:right="0" w:hanging="283.4645669291337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encuentro tendrá lugar el 28 de abril en el Casino de Madrid y contará con la participación de grandes personalidades del ecosistema digital madrileño</w:t>
      </w:r>
    </w:p>
    <w:p w:rsidR="00000000" w:rsidDel="00000000" w:rsidP="00000000" w:rsidRDefault="00000000" w:rsidRPr="00000000" w14:paraId="00000007">
      <w:pPr>
        <w:spacing w:after="200" w:line="252.00000000000003" w:lineRule="auto"/>
        <w:jc w:val="both"/>
        <w:rPr>
          <w:highlight w:val="white"/>
        </w:rPr>
      </w:pPr>
      <w:bookmarkStart w:colFirst="0" w:colLast="0" w:name="_heading=h.3znysh7" w:id="0"/>
      <w:bookmarkEnd w:id="0"/>
      <w:r w:rsidDel="00000000" w:rsidR="00000000" w:rsidRPr="00000000">
        <w:rPr>
          <w:b w:val="1"/>
          <w:bCs w:val="1"/>
          <w:highlight w:val="white"/>
          <w:rtl w:val="0"/>
        </w:rPr>
        <w:t xml:space="preserve">Madrid, 22 de abril de 2026</w:t>
      </w:r>
      <w:r w:rsidDel="00000000" w:rsidR="00000000" w:rsidRPr="00000000">
        <w:rPr>
          <w:rFonts w:ascii="DIN Pro" w:cs="DIN Pro" w:eastAsia="DIN Pro" w:hAnsi="DIN Pro"/>
          <w:highlight w:val="white"/>
          <w:rtl w:val="0"/>
        </w:rPr>
        <w:t xml:space="preserve">.-</w:t>
      </w:r>
      <w:r w:rsidDel="00000000" w:rsidR="00000000" w:rsidRPr="00000000">
        <w:rPr>
          <w:highlight w:val="white"/>
          <w:rtl w:val="0"/>
        </w:rPr>
        <w:t xml:space="preserve"> La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b w:val="1"/>
            <w:bCs w:val="1"/>
            <w:color w:val="1155cc"/>
            <w:highlight w:val="white"/>
            <w:u w:val="single"/>
            <w:rtl w:val="0"/>
          </w:rPr>
          <w:t xml:space="preserve">Asociación Española de Ingenieros de Telecomunicación de Madrid</w:t>
        </w:r>
      </w:hyperlink>
      <w:r w:rsidDel="00000000" w:rsidR="00000000" w:rsidRPr="00000000">
        <w:rPr>
          <w:highlight w:val="white"/>
          <w:rtl w:val="0"/>
        </w:rPr>
        <w:t xml:space="preserve"> (AEIT-Madrid) </w:t>
      </w:r>
      <w:r w:rsidDel="00000000" w:rsidR="00000000" w:rsidRPr="00000000">
        <w:rPr>
          <w:highlight w:val="white"/>
          <w:rtl w:val="0"/>
        </w:rPr>
        <w:t xml:space="preserve">celebrará el próximo 28 de abril </w:t>
      </w:r>
      <w:r w:rsidDel="00000000" w:rsidR="00000000" w:rsidRPr="00000000">
        <w:rPr>
          <w:highlight w:val="white"/>
          <w:rtl w:val="0"/>
        </w:rPr>
        <w:t xml:space="preserve">la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X edición de la Noche de las Telecomunicaciones de Madrid</w:t>
      </w:r>
      <w:r w:rsidDel="00000000" w:rsidR="00000000" w:rsidRPr="00000000">
        <w:rPr>
          <w:highlight w:val="white"/>
          <w:rtl w:val="0"/>
        </w:rPr>
        <w:t xml:space="preserve">, un encuentro ya afianzado como referente dentro del ecosistema digital de la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Comunidad de Madrid</w:t>
      </w:r>
      <w:r w:rsidDel="00000000" w:rsidR="00000000" w:rsidRPr="00000000">
        <w:rPr>
          <w:highlight w:val="white"/>
          <w:rtl w:val="0"/>
        </w:rPr>
        <w:t xml:space="preserve">. Esta cita anual busca promover la conexión entre profesionales, empresas e instituciones, así como poner en valor el trabajo de quienes impulsan la innovación tecnológica y la transformación digital en la región.</w:t>
      </w:r>
    </w:p>
    <w:p w:rsidR="00000000" w:rsidDel="00000000" w:rsidP="00000000" w:rsidRDefault="00000000" w:rsidRPr="00000000" w14:paraId="00000008">
      <w:pPr>
        <w:spacing w:after="0" w:line="252.00000000000003" w:lineRule="auto"/>
        <w:jc w:val="both"/>
        <w:rPr>
          <w:highlight w:val="white"/>
        </w:rPr>
      </w:pPr>
      <w:bookmarkStart w:colFirst="0" w:colLast="0" w:name="_heading=h.fm07dvyp7if4" w:id="1"/>
      <w:bookmarkEnd w:id="1"/>
      <w:r w:rsidDel="00000000" w:rsidR="00000000" w:rsidRPr="00000000">
        <w:rPr>
          <w:highlight w:val="white"/>
        </w:rPr>
        <w:drawing>
          <wp:inline distB="114300" distT="114300" distL="114300" distR="114300">
            <wp:extent cx="5393340" cy="22606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3340" cy="226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52.00000000000003" w:lineRule="auto"/>
        <w:jc w:val="both"/>
        <w:rPr/>
      </w:pPr>
      <w:r w:rsidDel="00000000" w:rsidR="00000000" w:rsidRPr="00000000">
        <w:rPr>
          <w:rtl w:val="0"/>
        </w:rPr>
        <w:t xml:space="preserve">Para </w:t>
      </w:r>
      <w:r w:rsidDel="00000000" w:rsidR="00000000" w:rsidRPr="00000000">
        <w:rPr>
          <w:b w:val="1"/>
          <w:bCs w:val="1"/>
          <w:rtl w:val="0"/>
        </w:rPr>
        <w:t xml:space="preserve">Inmaculada Sánchez Ramos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presidenta de la Asociación Española de Ingenieros de Telecomunicación-Madrid</w:t>
      </w:r>
      <w:r w:rsidDel="00000000" w:rsidR="00000000" w:rsidRPr="00000000">
        <w:rPr>
          <w:rtl w:val="0"/>
        </w:rPr>
        <w:t xml:space="preserve">, “la Noche de las Telecomunicaciones es sin duda una ocasión perfecta para destacar la relevancia del ingeniero de telecomunicación en el entorno digital y su impacto transversal en la sociedad, especialmente en los ámbitos vinculados a los Premios Noche de las Telecomunicaciones de Madrid”. Asimismo, Sánchez Ramos subraya que “se trata también de un reconocimiento al esfuerzo colectivo del sector y de un espacio para seguir fortaleciendo la colaboración entre profesionales”.</w:t>
      </w:r>
    </w:p>
    <w:p w:rsidR="00000000" w:rsidDel="00000000" w:rsidP="00000000" w:rsidRDefault="00000000" w:rsidRPr="00000000" w14:paraId="0000000A">
      <w:pPr>
        <w:spacing w:after="240" w:before="240" w:line="252.00000000000003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 este contexto, ya se han designado los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galardonados </w:t>
      </w:r>
      <w:r w:rsidDel="00000000" w:rsidR="00000000" w:rsidRPr="00000000">
        <w:rPr>
          <w:highlight w:val="white"/>
          <w:rtl w:val="0"/>
        </w:rPr>
        <w:t xml:space="preserve">de la X edición de los Premios Noche de las Telecomunicaciones de Madrid, con los que se reconoce el talento, la innovación y el comp</w:t>
      </w:r>
      <w:r w:rsidDel="00000000" w:rsidR="00000000" w:rsidRPr="00000000">
        <w:rPr>
          <w:highlight w:val="white"/>
          <w:rtl w:val="0"/>
        </w:rPr>
        <w:t xml:space="preserve">romiso en diferentes áreas estratégicas del sector TIC: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2.00000000000003" w:lineRule="auto"/>
        <w:ind w:left="720" w:right="0" w:hanging="360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Geoestrategia y Soberanía Tecnológica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Narcis Cardona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exdirector del iTEAM, actual director del 6G Joint Innovation Centre y vicepresidente de la One6G Association, </w:t>
      </w:r>
      <w:r w:rsidDel="00000000" w:rsidR="00000000" w:rsidRPr="00000000">
        <w:rPr>
          <w:highlight w:val="white"/>
          <w:rtl w:val="0"/>
        </w:rPr>
        <w:t xml:space="preserve">por su trayectoria y liderazgo en el desarrollo de tecnologías estratégicas a nivel internacional.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2.00000000000003" w:lineRule="auto"/>
        <w:ind w:left="720" w:right="0" w:hanging="360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Tecnologías Cuánticas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Ángel Álvaro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director técnico del proyecto Spanish GEO QKD en Thales Alenia Space España, </w:t>
      </w:r>
      <w:r w:rsidDel="00000000" w:rsidR="00000000" w:rsidRPr="00000000">
        <w:rPr>
          <w:highlight w:val="white"/>
          <w:rtl w:val="0"/>
        </w:rPr>
        <w:t xml:space="preserve">por su contribución al avance de soluciones cuánticas aplicadas al ámbito espacial.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2.00000000000003" w:lineRule="auto"/>
        <w:ind w:left="720" w:right="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Inteligencia Artificial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Mateo Cámara Largo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doctor en Inteligencia Artificial por la UPM y especialista en deep learning aplicado al procesamiento de señal,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por su trabajo en el desarrollo y aplicación de la IA en el entorno académico y tecnológico.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2.00000000000003" w:lineRule="auto"/>
        <w:ind w:left="720" w:right="0" w:hanging="360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Ciberseguridad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Pedro Peris López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profesor de la Universidad Carlos III de Madrid y experto en ciberseguridad,</w:t>
      </w:r>
      <w:r w:rsidDel="00000000" w:rsidR="00000000" w:rsidRPr="00000000">
        <w:rPr>
          <w:highlight w:val="white"/>
          <w:rtl w:val="0"/>
        </w:rPr>
        <w:t xml:space="preserve"> por su destacada labor en la investigación y protección de sistemas digitales.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2.00000000000003" w:lineRule="auto"/>
        <w:ind w:left="720" w:right="0" w:hanging="360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Tecnología Espacial y Defensa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Unidad de Negocio Defence and Space de Airbus</w:t>
      </w:r>
      <w:r w:rsidDel="00000000" w:rsidR="00000000" w:rsidRPr="00000000">
        <w:rPr>
          <w:highlight w:val="white"/>
          <w:rtl w:val="0"/>
        </w:rPr>
        <w:t xml:space="preserve">, por su papel clave en el impulso de la industria aeroespacial y de defensa a nivel global.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2.00000000000003" w:lineRule="auto"/>
        <w:ind w:left="720" w:right="0" w:hanging="360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Ingeniería Biomédica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José Carlos Fernández de Aldecoa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ingeniero de telecomunicación y referente en ingeniería biomédica, </w:t>
      </w:r>
      <w:r w:rsidDel="00000000" w:rsidR="00000000" w:rsidRPr="00000000">
        <w:rPr>
          <w:highlight w:val="white"/>
          <w:rtl w:val="0"/>
        </w:rPr>
        <w:t xml:space="preserve">por su contribución a la innovación tecnológica en el ámbito sanitario.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240" w:line="252.00000000000003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Compromiso Social: </w:t>
      </w:r>
      <w:r w:rsidDel="00000000" w:rsidR="00000000" w:rsidRPr="00000000">
        <w:rPr>
          <w:highlight w:val="white"/>
          <w:rtl w:val="0"/>
        </w:rPr>
        <w:t xml:space="preserve">se ha concedido el premio ex aequo al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Ayuntamiento de Las Rozas</w:t>
      </w:r>
      <w:r w:rsidDel="00000000" w:rsidR="00000000" w:rsidRPr="00000000">
        <w:rPr>
          <w:highlight w:val="white"/>
          <w:rtl w:val="0"/>
        </w:rPr>
        <w:t xml:space="preserve">, por sus proyectos de emprendimiento y desarrollo empresarial como motores de transformación social a través de Las Rozas Innova; y 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Ana Herrero</w:t>
      </w:r>
      <w:r w:rsidDel="00000000" w:rsidR="00000000" w:rsidRPr="00000000">
        <w:rPr>
          <w:highlight w:val="white"/>
          <w:rtl w:val="0"/>
        </w:rPr>
        <w:t xml:space="preserve">, directora de Desarrollo Empresarial y Emprendimiento en Las Rozas Innova, por su liderazgo estratégico en la dinamización del tejido emprendedor, con una visión orientada al impacto positivo y sostenible en la sociedad.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240" w:line="252.00000000000003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En la categoría de Economía del Dato y Valor Digital </w:t>
      </w:r>
      <w:r w:rsidDel="00000000" w:rsidR="00000000" w:rsidRPr="00000000">
        <w:rPr>
          <w:highlight w:val="white"/>
          <w:rtl w:val="0"/>
        </w:rPr>
        <w:t xml:space="preserve">también se ha concedido el galardón ex aequo al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Ayuntamiento de Málaga</w:t>
      </w:r>
      <w:r w:rsidDel="00000000" w:rsidR="00000000" w:rsidRPr="00000000">
        <w:rPr>
          <w:highlight w:val="white"/>
          <w:rtl w:val="0"/>
        </w:rPr>
        <w:t xml:space="preserve">, por su papel pionero en la implementación de soluciones inteligentes y en la promoción de una gestión pública basada en la innovación y el uso del dato; y 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Alicia Izquierdo García</w:t>
      </w:r>
      <w:r w:rsidDel="00000000" w:rsidR="00000000" w:rsidRPr="00000000">
        <w:rPr>
          <w:highlight w:val="white"/>
          <w:rtl w:val="0"/>
        </w:rPr>
        <w:t xml:space="preserve">, teniente de alcalde del Ayuntamiento de Málaga y responsable de innovación y digitalización urbana, por su apuesta por la digitalización y la captación de inversión tecnológica con impacto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52.00000000000003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 esta </w:t>
      </w:r>
      <w:r w:rsidDel="00000000" w:rsidR="00000000" w:rsidRPr="00000000">
        <w:rPr>
          <w:highlight w:val="white"/>
          <w:rtl w:val="0"/>
        </w:rPr>
        <w:t xml:space="preserve">edición, la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X Noche de las Telecomunicaciones de Madrid</w:t>
      </w:r>
      <w:r w:rsidDel="00000000" w:rsidR="00000000" w:rsidRPr="00000000">
        <w:rPr>
          <w:highlight w:val="white"/>
          <w:rtl w:val="0"/>
        </w:rPr>
        <w:t xml:space="preserve"> contará con la presencia de destacadas personalidades del ámbito académico, institucional, empresarial y tecnológico. Su participación refleja el carácter transversal de la ingeniería de telecomunicación y su papel en la transformación de la sociedad.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52.00000000000003" w:lineRule="auto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Este evento será posible gracias al apoyo de patrocinadores como el concesionario oficial de Mazda Autoriente, Zoom, Orange, Oesía, Cellnex y NTT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DIN Pro" w:cs="DIN Pro" w:eastAsia="DIN Pro" w:hAnsi="DIN Pro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16">
      <w:pPr>
        <w:shd w:fill="ffffff" w:val="clear"/>
        <w:spacing w:after="200" w:before="280" w:line="276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La Delegación en Madrid de la Asociación Española de Ingenieros de Telecomunicación (AEIT-Madrid) nace en 2009 y representa alrededor del 40% de los asociados del total nacional, concentrando a más de 3.000 ingenieros de telecomunicación.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color w:val="000000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Carlota Ramos</w:t>
      </w: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DIN Pro" w:cs="DIN Pro" w:eastAsia="DIN Pro" w:hAnsi="DIN Pro"/>
          <w:b w:val="1"/>
          <w:bCs w:val="1"/>
          <w:color w:val="000000"/>
          <w:sz w:val="20"/>
          <w:szCs w:val="20"/>
          <w:rtl w:val="0"/>
        </w:rPr>
        <w:t xml:space="preserve">comunicacion@</w:t>
      </w: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aeitm.es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52.00000000000003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</w:p>
    <w:sectPr>
      <w:headerReference r:id="rId9" w:type="default"/>
      <w:pgSz w:h="16838" w:w="11906" w:orient="portrait"/>
      <w:pgMar w:bottom="1417" w:top="1417" w:left="1701" w:right="1711.062992125985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-895348</wp:posOffset>
          </wp:positionH>
          <wp:positionV relativeFrom="paragraph">
            <wp:posOffset>-352423</wp:posOffset>
          </wp:positionV>
          <wp:extent cx="1590675" cy="586561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58656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144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eitm.es/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DdVMlH6C58apgqNUodusDceNQ==">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