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Title"/>
        <w:spacing w:after="240" w:before="240" w:lineRule="auto"/>
        <w:jc w:val="center"/>
        <w:rPr>
          <w:rFonts w:ascii="Calibri" w:cs="Calibri" w:eastAsia="Calibri" w:hAnsi="Calibri"/>
          <w:b w:val="1"/>
          <w:bCs w:val="1"/>
          <w:sz w:val="48"/>
          <w:szCs w:val="48"/>
        </w:rPr>
      </w:pPr>
      <w:bookmarkStart w:colFirst="0" w:colLast="0" w:name="_c8mwdi10pygs" w:id="0"/>
      <w:bookmarkEnd w:id="0"/>
      <w:r w:rsidDel="00000000" w:rsidR="00000000" w:rsidRPr="00000000">
        <w:rPr>
          <w:rFonts w:ascii="Calibri" w:cs="Calibri" w:eastAsia="Calibri" w:hAnsi="Calibri"/>
          <w:b w:val="1"/>
          <w:bCs w:val="1"/>
          <w:sz w:val="48"/>
          <w:szCs w:val="48"/>
          <w:rtl w:val="0"/>
        </w:rPr>
        <w:t xml:space="preserve">7 millones de horas perdidas por retrasos: por qué 1 millón de viajeros han recurrido a datos de vuelo independientes</w:t>
      </w:r>
    </w:p>
    <w:p w:rsidR="00000000" w:rsidDel="00000000" w:rsidP="00000000" w:rsidRDefault="00000000" w:rsidRPr="00000000" w14:paraId="00000002">
      <w:pPr>
        <w:numPr>
          <w:ilvl w:val="0"/>
          <w:numId w:val="1"/>
        </w:numPr>
        <w:spacing w:after="240" w:before="240" w:lineRule="auto"/>
        <w:ind w:left="720" w:hanging="36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Mientras las interrupciones en los servicios aéreos continúan, nuevos datos muestran que los viajeros están recuperando el control sobre la información de sus vuelos, y que la aplicación de AirHelp ha alcanzado 1 millón de usuarios en tan solo 12 meses desde su lanzamiento</w:t>
      </w:r>
    </w:p>
    <w:p w:rsidR="00000000" w:rsidDel="00000000" w:rsidP="00000000" w:rsidRDefault="00000000" w:rsidRPr="00000000" w14:paraId="00000003">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Madrid, xx de junio de 2026</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sz w:val="24"/>
          <w:szCs w:val="24"/>
          <w:rtl w:val="0"/>
        </w:rPr>
        <w:t xml:space="preserve">Con los viajeros que cogen un avión perdiendo cerca de 7 millones de horas debido a retrasos de vuelos en 2025, cada vez más pasajeros buscan información fuera de los canales tradicionales que proporcionan las aerolíneas. Como reflejo de esta tendencia, </w:t>
      </w:r>
      <w:hyperlink r:id="rId7">
        <w:r w:rsidDel="00000000" w:rsidR="00000000" w:rsidRPr="00000000">
          <w:rPr>
            <w:rFonts w:ascii="Calibri" w:cs="Calibri" w:eastAsia="Calibri" w:hAnsi="Calibri"/>
            <w:color w:val="1155cc"/>
            <w:sz w:val="24"/>
            <w:szCs w:val="24"/>
            <w:u w:val="single"/>
            <w:rtl w:val="0"/>
          </w:rPr>
          <w:t xml:space="preserve">AirHelp</w:t>
        </w:r>
      </w:hyperlink>
      <w:r w:rsidDel="00000000" w:rsidR="00000000" w:rsidRPr="00000000">
        <w:rPr>
          <w:rFonts w:ascii="Calibri" w:cs="Calibri" w:eastAsia="Calibri" w:hAnsi="Calibri"/>
          <w:sz w:val="24"/>
          <w:szCs w:val="24"/>
          <w:rtl w:val="0"/>
        </w:rPr>
        <w:t xml:space="preserve">, la empresa tecnológica que mejora la experiencia de los pasajeros durante la posible interrupción de un vuelo, anunció que su aplicación gratuita e independiente de seguimiento de vuelos ha superado el millón de usuarios apenas un año después de su </w:t>
      </w:r>
      <w:r w:rsidDel="00000000" w:rsidR="00000000" w:rsidRPr="00000000">
        <w:rPr>
          <w:rFonts w:ascii="Calibri" w:cs="Calibri" w:eastAsia="Calibri" w:hAnsi="Calibri"/>
          <w:sz w:val="24"/>
          <w:szCs w:val="24"/>
          <w:rtl w:val="0"/>
        </w:rPr>
        <w:t xml:space="preserve">lanzamiento. En este contexto, d</w:t>
      </w:r>
      <w:r w:rsidDel="00000000" w:rsidR="00000000" w:rsidRPr="00000000">
        <w:rPr>
          <w:rFonts w:ascii="Calibri" w:cs="Calibri" w:eastAsia="Calibri" w:hAnsi="Calibri"/>
          <w:sz w:val="24"/>
          <w:szCs w:val="24"/>
          <w:rtl w:val="0"/>
        </w:rPr>
        <w:t xml:space="preserve">urante estos últimos 12 meses se realizaron más de 5 millones de búsquedas de números de vuelo, aerolíneas y aeropuertos. </w:t>
      </w:r>
    </w:p>
    <w:p w:rsidR="00000000" w:rsidDel="00000000" w:rsidP="00000000" w:rsidRDefault="00000000" w:rsidRPr="00000000" w14:paraId="00000004">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“Alcanzar un millón de usuarios en un solo año demuestra una clara demanda de igualdad en el acceso a la información”, afirmó Tomasz Pawliszyn, CEO de AirHelp. “Cuando se produce una incidencia, los viajeros quieren visibilidad inmediata. Están utilizando datos independientes para seguir los vuelos en tiempo real, proteger sus planes de viaje y reclamar compensaciones cuando corresponde”.</w:t>
      </w:r>
    </w:p>
    <w:p w:rsidR="00000000" w:rsidDel="00000000" w:rsidP="00000000" w:rsidRDefault="00000000" w:rsidRPr="00000000" w14:paraId="00000005">
      <w:pPr>
        <w:pStyle w:val="Heading3"/>
        <w:keepNext w:val="0"/>
        <w:keepLines w:val="0"/>
        <w:spacing w:before="280" w:lineRule="auto"/>
        <w:jc w:val="both"/>
        <w:rPr>
          <w:rFonts w:ascii="Calibri" w:cs="Calibri" w:eastAsia="Calibri" w:hAnsi="Calibri"/>
          <w:b w:val="1"/>
          <w:bCs w:val="1"/>
          <w:color w:val="000000"/>
          <w:sz w:val="24"/>
          <w:szCs w:val="24"/>
        </w:rPr>
      </w:pPr>
      <w:bookmarkStart w:colFirst="0" w:colLast="0" w:name="_smelook54f9g" w:id="1"/>
      <w:bookmarkEnd w:id="1"/>
      <w:r w:rsidDel="00000000" w:rsidR="00000000" w:rsidRPr="00000000">
        <w:rPr>
          <w:rFonts w:ascii="Calibri" w:cs="Calibri" w:eastAsia="Calibri" w:hAnsi="Calibri"/>
          <w:b w:val="1"/>
          <w:bCs w:val="1"/>
          <w:color w:val="000000"/>
          <w:sz w:val="24"/>
          <w:szCs w:val="24"/>
          <w:rtl w:val="0"/>
        </w:rPr>
        <w:t xml:space="preserve">Nuevas funciones para reducir la brecha en las compensaciones</w:t>
      </w:r>
    </w:p>
    <w:p w:rsidR="00000000" w:rsidDel="00000000" w:rsidP="00000000" w:rsidRDefault="00000000" w:rsidRPr="00000000" w14:paraId="00000006">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El crecimiento de la aplicación coincide con el lanzamiento de importantes funcionalidades. La herramienta </w:t>
      </w:r>
      <w:r w:rsidDel="00000000" w:rsidR="00000000" w:rsidRPr="00000000">
        <w:rPr>
          <w:rFonts w:ascii="Calibri" w:cs="Calibri" w:eastAsia="Calibri" w:hAnsi="Calibri"/>
          <w:b w:val="1"/>
          <w:bCs w:val="1"/>
          <w:sz w:val="24"/>
          <w:szCs w:val="24"/>
          <w:rtl w:val="0"/>
        </w:rPr>
        <w:t xml:space="preserve">“¿Dónde está mi avión?”</w:t>
      </w:r>
      <w:r w:rsidDel="00000000" w:rsidR="00000000" w:rsidRPr="00000000">
        <w:rPr>
          <w:rFonts w:ascii="Calibri" w:cs="Calibri" w:eastAsia="Calibri" w:hAnsi="Calibri"/>
          <w:sz w:val="24"/>
          <w:szCs w:val="24"/>
          <w:rtl w:val="0"/>
        </w:rPr>
        <w:t xml:space="preserve"> permite a los pasajeros rastrear la aeronave específica asignada a su vuelo, consultar su ubicación en tiempo real y visualizar el historial de sus operaciones durante las últimas 24 horas antes de la salida. De este modo, los viajeros pueden anticipar posibles incidencias y comprender mejor cómo pueden afectar a su itinerario. </w:t>
      </w:r>
    </w:p>
    <w:p w:rsidR="00000000" w:rsidDel="00000000" w:rsidP="00000000" w:rsidRDefault="00000000" w:rsidRPr="00000000" w14:paraId="00000007">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Además, el sistema de gestión de múltiples buzones de correo analiza automáticamente datos históricos de viajes e identifica incidencias pasadas que podrían dar derecho a compensación,</w:t>
      </w:r>
      <w:commentRangeStart w:id="0"/>
      <w:r w:rsidDel="00000000" w:rsidR="00000000" w:rsidRPr="00000000">
        <w:rPr>
          <w:rFonts w:ascii="Calibri" w:cs="Calibri" w:eastAsia="Calibri" w:hAnsi="Calibri"/>
          <w:sz w:val="24"/>
          <w:szCs w:val="24"/>
          <w:rtl w:val="0"/>
        </w:rPr>
        <w:t xml:space="preserve"> incluso hasta tres años después de que se produjeran</w:t>
      </w:r>
      <w:commentRangeEnd w:id="0"/>
      <w:r w:rsidDel="00000000" w:rsidR="00000000" w:rsidRPr="00000000">
        <w:commentReference w:id="0"/>
      </w:r>
      <w:r w:rsidDel="00000000" w:rsidR="00000000" w:rsidRPr="00000000">
        <w:rPr>
          <w:rFonts w:ascii="Calibri" w:cs="Calibri" w:eastAsia="Calibri" w:hAnsi="Calibri"/>
          <w:sz w:val="24"/>
          <w:szCs w:val="24"/>
          <w:rtl w:val="0"/>
        </w:rPr>
        <w:t xml:space="preserve">. Con 21 millones de pasajeros en Europa con derecho a compensación en 2025 -1,25 millones de ellos procedentes de aeropuertos españoles-, estas funciones ayudan a reducir la distancia entre los derechos de los pasajeros y su aplicación real. De este modo, la aplicación no solo proporciona información útil para viajar, sino que también ayuda a los usuarios a recuperar el dinero que les corresponde cuando sufren una incidencia aérea. </w:t>
      </w:r>
    </w:p>
    <w:p w:rsidR="00000000" w:rsidDel="00000000" w:rsidP="00000000" w:rsidRDefault="00000000" w:rsidRPr="00000000" w14:paraId="00000008">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 combinar seguimiento de vuelos en tiempo real, alertas operativas y gestión de reclamaciones, AirHelp reúne en una única plataforma herramientas que acompañan al pasajero durante todo su viaje, actuando como un auténtico abogado digital en el bolsillo cuando surgen retrasos, cancelaciones u otras interrupciones.</w:t>
      </w:r>
    </w:p>
    <w:p w:rsidR="00000000" w:rsidDel="00000000" w:rsidP="00000000" w:rsidRDefault="00000000" w:rsidRPr="00000000" w14:paraId="00000009">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 aplicación también ofrece ahora soporte nativo en ocho idiomas, incluidos francés, alemán y español, además de italiano, neerlandés, polaco y portugués.</w:t>
      </w:r>
    </w:p>
    <w:p w:rsidR="00000000" w:rsidDel="00000000" w:rsidP="00000000" w:rsidRDefault="00000000" w:rsidRPr="00000000" w14:paraId="0000000A">
      <w:pPr>
        <w:pStyle w:val="Heading3"/>
        <w:keepNext w:val="0"/>
        <w:keepLines w:val="0"/>
        <w:spacing w:before="280" w:lineRule="auto"/>
        <w:jc w:val="both"/>
        <w:rPr>
          <w:rFonts w:ascii="Calibri" w:cs="Calibri" w:eastAsia="Calibri" w:hAnsi="Calibri"/>
          <w:b w:val="1"/>
          <w:bCs w:val="1"/>
          <w:color w:val="000000"/>
          <w:sz w:val="24"/>
          <w:szCs w:val="24"/>
        </w:rPr>
      </w:pPr>
      <w:bookmarkStart w:colFirst="0" w:colLast="0" w:name="_tyrzqkmhp3yy" w:id="2"/>
      <w:bookmarkEnd w:id="2"/>
      <w:r w:rsidDel="00000000" w:rsidR="00000000" w:rsidRPr="00000000">
        <w:rPr>
          <w:rFonts w:ascii="Calibri" w:cs="Calibri" w:eastAsia="Calibri" w:hAnsi="Calibri"/>
          <w:b w:val="1"/>
          <w:bCs w:val="1"/>
          <w:color w:val="000000"/>
          <w:sz w:val="24"/>
          <w:szCs w:val="24"/>
          <w:rtl w:val="0"/>
        </w:rPr>
        <w:t xml:space="preserve">Tendencias regionales en España: Ryanair lidera el seguimiento y Madrid se consolida como principal destino</w:t>
      </w:r>
    </w:p>
    <w:p w:rsidR="00000000" w:rsidDel="00000000" w:rsidP="00000000" w:rsidRDefault="00000000" w:rsidRPr="00000000" w14:paraId="0000000B">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España se sitúa entre los mercados con mayor presencia de usuarios de la aplicación, junto con </w:t>
      </w:r>
      <w:r w:rsidDel="00000000" w:rsidR="00000000" w:rsidRPr="00000000">
        <w:rPr>
          <w:rFonts w:ascii="Calibri" w:cs="Calibri" w:eastAsia="Calibri" w:hAnsi="Calibri"/>
          <w:b w:val="1"/>
          <w:bCs w:val="1"/>
          <w:sz w:val="24"/>
          <w:szCs w:val="24"/>
          <w:rtl w:val="0"/>
        </w:rPr>
        <w:t xml:space="preserve">Italia, Francia, Reino Unido y Alemania. </w:t>
      </w:r>
      <w:r w:rsidDel="00000000" w:rsidR="00000000" w:rsidRPr="00000000">
        <w:rPr>
          <w:rFonts w:ascii="Calibri" w:cs="Calibri" w:eastAsia="Calibri" w:hAnsi="Calibri"/>
          <w:sz w:val="24"/>
          <w:szCs w:val="24"/>
          <w:rtl w:val="0"/>
        </w:rPr>
        <w:t xml:space="preserve">Por ello, se han podido analizar l</w:t>
      </w:r>
      <w:r w:rsidDel="00000000" w:rsidR="00000000" w:rsidRPr="00000000">
        <w:rPr>
          <w:rFonts w:ascii="Calibri" w:cs="Calibri" w:eastAsia="Calibri" w:hAnsi="Calibri"/>
          <w:sz w:val="24"/>
          <w:szCs w:val="24"/>
          <w:rtl w:val="0"/>
        </w:rPr>
        <w:t xml:space="preserve">os datos recogidos de la app de AirHelp a nivel nacional, que muestran patrones claros en cómo los viajeros españoles siguen la información de sus vuelos. </w:t>
      </w:r>
    </w:p>
    <w:p w:rsidR="00000000" w:rsidDel="00000000" w:rsidP="00000000" w:rsidRDefault="00000000" w:rsidRPr="00000000" w14:paraId="0000000C">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Ryanair</w:t>
      </w:r>
      <w:r w:rsidDel="00000000" w:rsidR="00000000" w:rsidRPr="00000000">
        <w:rPr>
          <w:rFonts w:ascii="Calibri" w:cs="Calibri" w:eastAsia="Calibri" w:hAnsi="Calibri"/>
          <w:sz w:val="24"/>
          <w:szCs w:val="24"/>
          <w:rtl w:val="0"/>
        </w:rPr>
        <w:t xml:space="preserve"> destaca como la aerolínea más monitorizada, tanto en Europa como en España. En el caso de los viajeros españoles, también se interesan por los vuelos operados por </w:t>
      </w:r>
      <w:r w:rsidDel="00000000" w:rsidR="00000000" w:rsidRPr="00000000">
        <w:rPr>
          <w:rFonts w:ascii="Calibri" w:cs="Calibri" w:eastAsia="Calibri" w:hAnsi="Calibri"/>
          <w:b w:val="1"/>
          <w:bCs w:val="1"/>
          <w:sz w:val="24"/>
          <w:szCs w:val="24"/>
          <w:rtl w:val="0"/>
        </w:rPr>
        <w:t xml:space="preserve">aerolíneas internacionales -Iberia, Vueling y Air Europa- y por la colombiana Avianca</w:t>
      </w:r>
      <w:r w:rsidDel="00000000" w:rsidR="00000000" w:rsidRPr="00000000">
        <w:rPr>
          <w:rFonts w:ascii="Calibri" w:cs="Calibri" w:eastAsia="Calibri" w:hAnsi="Calibri"/>
          <w:sz w:val="24"/>
          <w:szCs w:val="24"/>
          <w:rtl w:val="0"/>
        </w:rPr>
        <w:t xml:space="preserve">, reflejando una combinación de interés por las rutas europeas de bajo coste y las conexiones internacionales de largo recorrido.</w:t>
      </w:r>
    </w:p>
    <w:p w:rsidR="00000000" w:rsidDel="00000000" w:rsidP="00000000" w:rsidRDefault="00000000" w:rsidRPr="00000000" w14:paraId="0000000D">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En cuanto a los destinos, </w:t>
      </w:r>
      <w:r w:rsidDel="00000000" w:rsidR="00000000" w:rsidRPr="00000000">
        <w:rPr>
          <w:rFonts w:ascii="Calibri" w:cs="Calibri" w:eastAsia="Calibri" w:hAnsi="Calibri"/>
          <w:b w:val="1"/>
          <w:bCs w:val="1"/>
          <w:sz w:val="24"/>
          <w:szCs w:val="24"/>
          <w:rtl w:val="0"/>
        </w:rPr>
        <w:t xml:space="preserve">Madrid</w:t>
      </w:r>
      <w:r w:rsidDel="00000000" w:rsidR="00000000" w:rsidRPr="00000000">
        <w:rPr>
          <w:rFonts w:ascii="Calibri" w:cs="Calibri" w:eastAsia="Calibri" w:hAnsi="Calibri"/>
          <w:sz w:val="24"/>
          <w:szCs w:val="24"/>
          <w:rtl w:val="0"/>
        </w:rPr>
        <w:t xml:space="preserve"> se posiciona como el aeropuerto que más interés suscita a los usuarios de AirHelp, especialmente a los portugueses, seguido por </w:t>
      </w:r>
      <w:r w:rsidDel="00000000" w:rsidR="00000000" w:rsidRPr="00000000">
        <w:rPr>
          <w:rFonts w:ascii="Calibri" w:cs="Calibri" w:eastAsia="Calibri" w:hAnsi="Calibri"/>
          <w:b w:val="1"/>
          <w:bCs w:val="1"/>
          <w:sz w:val="24"/>
          <w:szCs w:val="24"/>
          <w:rtl w:val="0"/>
        </w:rPr>
        <w:t xml:space="preserve">París Charles de Gaulle y el aeropuerto de Ámsterdam</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bCs w:val="1"/>
          <w:sz w:val="24"/>
          <w:szCs w:val="24"/>
          <w:rtl w:val="0"/>
        </w:rPr>
        <w:t xml:space="preserve">El Prat</w:t>
      </w:r>
      <w:r w:rsidDel="00000000" w:rsidR="00000000" w:rsidRPr="00000000">
        <w:rPr>
          <w:rFonts w:ascii="Calibri" w:cs="Calibri" w:eastAsia="Calibri" w:hAnsi="Calibri"/>
          <w:sz w:val="24"/>
          <w:szCs w:val="24"/>
          <w:rtl w:val="0"/>
        </w:rPr>
        <w:t xml:space="preserve">, por su parte, se sitúa en el cuarto puesto de los aeropuertos consultados, siendo el favorito, además, de los pasajeros italianos. La presencia de dos aeropuertos españoles entre los datos más demandados en la plataforma evidencia que España mantiene un papel clave dentro de la red europea de conexiones.</w:t>
      </w:r>
    </w:p>
    <w:p w:rsidR="00000000" w:rsidDel="00000000" w:rsidP="00000000" w:rsidRDefault="00000000" w:rsidRPr="00000000" w14:paraId="0000000E">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nivel nacional, los pasajeros españoles son asiduos a consultar los aeropuertos nacionales de Madrid, Barcelona, Málaga, Alicante y Palma de Mallorca y, además, Amsterdam es el aeropuerto internacional preferido para ellos. </w:t>
      </w:r>
    </w:p>
    <w:p w:rsidR="00000000" w:rsidDel="00000000" w:rsidP="00000000" w:rsidRDefault="00000000" w:rsidRPr="00000000" w14:paraId="0000000F">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Además, el seguimiento de vuelos no se limita únicamente a los desplazamientos propios. El 46% de los usuarios utiliza la aplicación para seguir los vuelos de familiares, amigos o compañeros de viaje, evidenciando una creciente necesidad de información en tiempo real tanto para quienes viajan como para quienes esperan su llegada. Para el 54% restante que monitoriza sus propios vuelos, la aplicación resulta muy util para anticiparse a posibles incidencias, cambios de puerta o retrasos.</w:t>
      </w:r>
    </w:p>
    <w:p w:rsidR="00000000" w:rsidDel="00000000" w:rsidP="00000000" w:rsidRDefault="00000000" w:rsidRPr="00000000" w14:paraId="00000010">
      <w:pPr>
        <w:spacing w:after="160" w:line="259" w:lineRule="auto"/>
        <w:jc w:val="both"/>
        <w:rPr>
          <w:rFonts w:ascii="Times New Roman" w:cs="Times New Roman" w:eastAsia="Times New Roman" w:hAnsi="Times New Roman"/>
          <w:sz w:val="24"/>
          <w:szCs w:val="24"/>
        </w:rPr>
      </w:pPr>
      <w:r w:rsidDel="00000000" w:rsidR="00000000" w:rsidRPr="00000000">
        <w:rPr>
          <w:rFonts w:ascii="Calibri" w:cs="Calibri" w:eastAsia="Calibri" w:hAnsi="Calibri"/>
          <w:b w:val="1"/>
          <w:bCs w:val="1"/>
          <w:sz w:val="18"/>
          <w:szCs w:val="18"/>
          <w:u w:val="single"/>
          <w:rtl w:val="0"/>
        </w:rPr>
        <w:t xml:space="preserve">Sobre AirHelp</w:t>
      </w:r>
      <w:r w:rsidDel="00000000" w:rsidR="00000000" w:rsidRPr="00000000">
        <w:rPr>
          <w:rtl w:val="0"/>
        </w:rPr>
      </w:r>
    </w:p>
    <w:p w:rsidR="00000000" w:rsidDel="00000000" w:rsidP="00000000" w:rsidRDefault="00000000" w:rsidRPr="00000000" w14:paraId="00000011">
      <w:pPr>
        <w:spacing w:after="160" w:line="276" w:lineRule="auto"/>
        <w:jc w:val="both"/>
        <w:rPr>
          <w:rFonts w:ascii="Calibri" w:cs="Calibri" w:eastAsia="Calibri" w:hAnsi="Calibri"/>
          <w:sz w:val="18"/>
          <w:szCs w:val="18"/>
        </w:rPr>
      </w:pPr>
      <w:hyperlink r:id="rId8">
        <w:r w:rsidDel="00000000" w:rsidR="00000000" w:rsidRPr="00000000">
          <w:rPr>
            <w:rFonts w:ascii="Calibri" w:cs="Calibri" w:eastAsia="Calibri" w:hAnsi="Calibri"/>
            <w:color w:val="1155cc"/>
            <w:sz w:val="18"/>
            <w:szCs w:val="18"/>
            <w:u w:val="single"/>
            <w:rtl w:val="0"/>
          </w:rPr>
          <w:t xml:space="preserve">AirHelp</w:t>
        </w:r>
      </w:hyperlink>
      <w:r w:rsidDel="00000000" w:rsidR="00000000" w:rsidRPr="00000000">
        <w:rPr>
          <w:rFonts w:ascii="Calibri" w:cs="Calibri" w:eastAsia="Calibri" w:hAnsi="Calibri"/>
          <w:sz w:val="18"/>
          <w:szCs w:val="18"/>
          <w:rtl w:val="0"/>
        </w:rPr>
        <w:t xml:space="preserve"> es una empresa de tecnología aplicada a los viajes que se dedica a gestionar las incidencias en los vuelos. Desde 2013, ha conseguido indemnizaciones para más de 3 millones de pasajeros cuyos vuelos sufrieron retrasos o cancelaciones. 12 millones de pasajeros han protegido sus vuelos con AirHelp+, y otros muchos millones se benefician de la información especializada disponible de forma gratuita en airhelp.com.</w:t>
      </w:r>
    </w:p>
    <w:p w:rsidR="00000000" w:rsidDel="00000000" w:rsidP="00000000" w:rsidRDefault="00000000" w:rsidRPr="00000000" w14:paraId="00000012">
      <w:pPr>
        <w:spacing w:after="160" w:line="276"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AirHelp también ha lanzado recientemente su </w:t>
      </w:r>
      <w:hyperlink r:id="rId9">
        <w:r w:rsidDel="00000000" w:rsidR="00000000" w:rsidRPr="00000000">
          <w:rPr>
            <w:rFonts w:ascii="Calibri" w:cs="Calibri" w:eastAsia="Calibri" w:hAnsi="Calibri"/>
            <w:color w:val="1155cc"/>
            <w:sz w:val="18"/>
            <w:szCs w:val="18"/>
            <w:u w:val="single"/>
            <w:rtl w:val="0"/>
          </w:rPr>
          <w:t xml:space="preserve">aplicación</w:t>
        </w:r>
      </w:hyperlink>
      <w:r w:rsidDel="00000000" w:rsidR="00000000" w:rsidRPr="00000000">
        <w:rPr>
          <w:rFonts w:ascii="Calibri" w:cs="Calibri" w:eastAsia="Calibri" w:hAnsi="Calibri"/>
          <w:sz w:val="18"/>
          <w:szCs w:val="18"/>
          <w:rtl w:val="0"/>
        </w:rPr>
        <w:t xml:space="preserve"> gratuita, que ofrece seguimiento de vuelos en tiempo real, alertas de incidencias y opciones de protección adicionales. La aplicación, que ha tenido un éxito inmediato entre los viajeros, ha superado el millón de descargas en su primer año.</w:t>
      </w:r>
    </w:p>
    <w:p w:rsidR="00000000" w:rsidDel="00000000" w:rsidP="00000000" w:rsidRDefault="00000000" w:rsidRPr="00000000" w14:paraId="00000013">
      <w:pPr>
        <w:spacing w:after="160" w:line="276"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AirHelp se dedica a invertir en un futuro más verde: se ha comprometido a plantar un árbol por cada 100 incidencias de vuelo y, hasta la fecha, ha plantado más de 200 000 árboles. Como defensores de los derechos de los pasajeros aéreos, AirHelp se preocupa por las personas, y preocuparse por las personas también significa preocuparse por el planeta.</w:t>
      </w:r>
    </w:p>
    <w:p w:rsidR="00000000" w:rsidDel="00000000" w:rsidP="00000000" w:rsidRDefault="00000000" w:rsidRPr="00000000" w14:paraId="00000014">
      <w:pPr>
        <w:spacing w:after="160" w:line="276" w:lineRule="auto"/>
        <w:jc w:val="both"/>
        <w:rPr>
          <w:rFonts w:ascii="Calibri" w:cs="Calibri" w:eastAsia="Calibri" w:hAnsi="Calibri"/>
          <w:b w:val="1"/>
          <w:bCs w:val="1"/>
          <w:sz w:val="18"/>
          <w:szCs w:val="18"/>
          <w:u w:val="single"/>
        </w:rPr>
      </w:pPr>
      <w:r w:rsidDel="00000000" w:rsidR="00000000" w:rsidRPr="00000000">
        <w:rPr>
          <w:rFonts w:ascii="Calibri" w:cs="Calibri" w:eastAsia="Calibri" w:hAnsi="Calibri"/>
          <w:b w:val="1"/>
          <w:bCs w:val="1"/>
          <w:sz w:val="18"/>
          <w:szCs w:val="18"/>
          <w:u w:val="single"/>
          <w:rtl w:val="0"/>
        </w:rPr>
        <w:t xml:space="preserve">La fuente n.º 1 de indemnizaciones por vuelos en todo el mundo</w:t>
      </w:r>
    </w:p>
    <w:p w:rsidR="00000000" w:rsidDel="00000000" w:rsidP="00000000" w:rsidRDefault="00000000" w:rsidRPr="00000000" w14:paraId="00000015">
      <w:pPr>
        <w:spacing w:after="160" w:line="276" w:lineRule="auto"/>
        <w:jc w:val="both"/>
        <w:rPr>
          <w:rFonts w:ascii="Times New Roman" w:cs="Times New Roman" w:eastAsia="Times New Roman" w:hAnsi="Times New Roman"/>
          <w:sz w:val="24"/>
          <w:szCs w:val="24"/>
        </w:rPr>
      </w:pPr>
      <w:r w:rsidDel="00000000" w:rsidR="00000000" w:rsidRPr="00000000">
        <w:rPr>
          <w:rFonts w:ascii="Calibri" w:cs="Calibri" w:eastAsia="Calibri" w:hAnsi="Calibri"/>
          <w:sz w:val="18"/>
          <w:szCs w:val="18"/>
          <w:rtl w:val="0"/>
        </w:rPr>
        <w:t xml:space="preserve">Gracias a una innovadora inteligencia artificial y a un equipo dedicado de más de 400 AirHelpers, AirHelp facilita a cualquier viajero de la UE, el Reino Unido y otros países la obtención de hasta 600 € por retrasos y cancelaciones de vuelos. Para obtener más información sobre AirHelp, visita: </w:t>
      </w:r>
      <w:hyperlink r:id="rId10">
        <w:r w:rsidDel="00000000" w:rsidR="00000000" w:rsidRPr="00000000">
          <w:rPr>
            <w:rFonts w:ascii="Calibri" w:cs="Calibri" w:eastAsia="Calibri" w:hAnsi="Calibri"/>
            <w:color w:val="1155cc"/>
            <w:sz w:val="18"/>
            <w:szCs w:val="18"/>
            <w:u w:val="single"/>
            <w:rtl w:val="0"/>
          </w:rPr>
          <w:t xml:space="preserve">http://www.airhelp.com/es/</w:t>
        </w:r>
      </w:hyperlink>
      <w:r w:rsidDel="00000000" w:rsidR="00000000" w:rsidRPr="00000000">
        <w:rPr>
          <w:rtl w:val="0"/>
        </w:rPr>
      </w:r>
    </w:p>
    <w:p w:rsidR="00000000" w:rsidDel="00000000" w:rsidP="00000000" w:rsidRDefault="00000000" w:rsidRPr="00000000" w14:paraId="00000016">
      <w:pPr>
        <w:spacing w:after="160" w:line="276" w:lineRule="auto"/>
        <w:jc w:val="both"/>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u w:val="single"/>
          <w:rtl w:val="0"/>
        </w:rPr>
        <w:t xml:space="preserve">Para más información:</w:t>
      </w:r>
      <w:r w:rsidDel="00000000" w:rsidR="00000000" w:rsidRPr="00000000">
        <w:rPr>
          <w:rtl w:val="0"/>
        </w:rPr>
      </w:r>
    </w:p>
    <w:p w:rsidR="00000000" w:rsidDel="00000000" w:rsidP="00000000" w:rsidRDefault="00000000" w:rsidRPr="00000000" w14:paraId="00000017">
      <w:pPr>
        <w:spacing w:line="276" w:lineRule="auto"/>
        <w:jc w:val="both"/>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Mirella Palafox: </w:t>
      </w:r>
      <w:hyperlink r:id="rId11">
        <w:r w:rsidDel="00000000" w:rsidR="00000000" w:rsidRPr="00000000">
          <w:rPr>
            <w:rFonts w:ascii="Calibri" w:cs="Calibri" w:eastAsia="Calibri" w:hAnsi="Calibri"/>
            <w:b w:val="1"/>
            <w:bCs w:val="1"/>
            <w:color w:val="1155cc"/>
            <w:sz w:val="18"/>
            <w:szCs w:val="18"/>
            <w:u w:val="single"/>
            <w:rtl w:val="0"/>
          </w:rPr>
          <w:t xml:space="preserve">mirella.palafox@acttud.es</w:t>
        </w:r>
      </w:hyperlink>
      <w:r w:rsidDel="00000000" w:rsidR="00000000" w:rsidRPr="00000000">
        <w:rPr>
          <w:rFonts w:ascii="Calibri" w:cs="Calibri" w:eastAsia="Calibri" w:hAnsi="Calibri"/>
          <w:b w:val="1"/>
          <w:bCs w:val="1"/>
          <w:sz w:val="18"/>
          <w:szCs w:val="18"/>
          <w:rtl w:val="0"/>
        </w:rPr>
        <w:t xml:space="preserve"> </w:t>
      </w:r>
    </w:p>
    <w:p w:rsidR="00000000" w:rsidDel="00000000" w:rsidP="00000000" w:rsidRDefault="00000000" w:rsidRPr="00000000" w14:paraId="00000018">
      <w:pPr>
        <w:spacing w:line="276" w:lineRule="auto"/>
        <w:jc w:val="both"/>
        <w:rPr>
          <w:rFonts w:ascii="Calibri" w:cs="Calibri" w:eastAsia="Calibri" w:hAnsi="Calibri"/>
          <w:b w:val="1"/>
          <w:bCs w:val="1"/>
          <w:color w:val="1155cc"/>
          <w:sz w:val="18"/>
          <w:szCs w:val="18"/>
          <w:u w:val="single"/>
        </w:rPr>
      </w:pPr>
      <w:hyperlink r:id="rId12">
        <w:r w:rsidDel="00000000" w:rsidR="00000000" w:rsidRPr="00000000">
          <w:rPr>
            <w:rFonts w:ascii="Calibri" w:cs="Calibri" w:eastAsia="Calibri" w:hAnsi="Calibri"/>
            <w:b w:val="1"/>
            <w:bCs w:val="1"/>
            <w:color w:val="1155cc"/>
            <w:sz w:val="18"/>
            <w:szCs w:val="18"/>
            <w:u w:val="single"/>
            <w:rtl w:val="0"/>
          </w:rPr>
          <w:t xml:space="preserve">airhelp@actitud.es</w:t>
        </w:r>
      </w:hyperlink>
      <w:r w:rsidDel="00000000" w:rsidR="00000000" w:rsidRPr="00000000">
        <w:rPr>
          <w:rtl w:val="0"/>
        </w:rPr>
      </w:r>
    </w:p>
    <w:p w:rsidR="00000000" w:rsidDel="00000000" w:rsidP="00000000" w:rsidRDefault="00000000" w:rsidRPr="00000000" w14:paraId="00000019">
      <w:pPr>
        <w:spacing w:line="276" w:lineRule="auto"/>
        <w:jc w:val="both"/>
        <w:rPr>
          <w:rFonts w:ascii="Calibri" w:cs="Calibri" w:eastAsia="Calibri" w:hAnsi="Calibri"/>
          <w:sz w:val="18"/>
          <w:szCs w:val="18"/>
        </w:rPr>
      </w:pPr>
      <w:r w:rsidDel="00000000" w:rsidR="00000000" w:rsidRPr="00000000">
        <w:rPr>
          <w:rFonts w:ascii="Calibri" w:cs="Calibri" w:eastAsia="Calibri" w:hAnsi="Calibri"/>
          <w:b w:val="1"/>
          <w:bCs w:val="1"/>
          <w:sz w:val="18"/>
          <w:szCs w:val="18"/>
          <w:rtl w:val="0"/>
        </w:rPr>
        <w:t xml:space="preserve">Actitud de Comunicación</w:t>
      </w:r>
      <w:r w:rsidDel="00000000" w:rsidR="00000000" w:rsidRPr="00000000">
        <w:rPr>
          <w:rFonts w:ascii="Calibri" w:cs="Calibri" w:eastAsia="Calibri" w:hAnsi="Calibri"/>
          <w:sz w:val="18"/>
          <w:szCs w:val="18"/>
          <w:rtl w:val="0"/>
        </w:rPr>
        <w:t xml:space="preserve">: Tel.: 91 302 28 60</w:t>
      </w:r>
    </w:p>
    <w:p w:rsidR="00000000" w:rsidDel="00000000" w:rsidP="00000000" w:rsidRDefault="00000000" w:rsidRPr="00000000" w14:paraId="0000001A">
      <w:pPr>
        <w:spacing w:after="160" w:line="240" w:lineRule="auto"/>
        <w:jc w:val="both"/>
        <w:rPr>
          <w:rFonts w:ascii="Calibri" w:cs="Calibri" w:eastAsia="Calibri" w:hAnsi="Calibri"/>
          <w:b w:val="1"/>
          <w:bCs w:val="1"/>
          <w:sz w:val="18"/>
          <w:szCs w:val="18"/>
          <w:u w:val="single"/>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sectPr>
      <w:headerReference r:id="rId13" w:type="default"/>
      <w:pgSz w:h="16838" w:w="11906" w:orient="portrait"/>
      <w:pgMar w:bottom="1700.7874015748032" w:top="1700.7874015748032" w:left="1598.740157480315" w:right="1598.740157480315"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Actitud Actitud" w:id="0" w:date="2026-06-19T10:26:52Z">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esto no habría que cambiarlo por la nueva normativa a nueve meses??</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C">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mailto:mirella.palafox@acttud.es" TargetMode="External"/><Relationship Id="rId10" Type="http://schemas.openxmlformats.org/officeDocument/2006/relationships/hyperlink" Target="http://www.airhelp.com/es/" TargetMode="External"/><Relationship Id="rId13" Type="http://schemas.openxmlformats.org/officeDocument/2006/relationships/header" Target="header1.xml"/><Relationship Id="rId12" Type="http://schemas.openxmlformats.org/officeDocument/2006/relationships/hyperlink" Target="mailto:airhelp@actitud.es" TargetMode="Externa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yperlink" Target="https://www.airhelp.com/en/app/"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https://www.airhelp.es/" TargetMode="External"/><Relationship Id="rId8" Type="http://schemas.openxmlformats.org/officeDocument/2006/relationships/hyperlink" Target="https://www.airhelp.com/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