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69CCD65" w14:textId="19AC36D8" w:rsidR="00884D94" w:rsidRPr="00884D94" w:rsidRDefault="006D1D97" w:rsidP="006D1D97">
      <w:pPr>
        <w:shd w:val="clear" w:color="auto" w:fill="FFFFFF"/>
        <w:spacing w:before="270"/>
        <w:jc w:val="center"/>
        <w:rPr>
          <w:rFonts w:eastAsia="Calibri"/>
          <w:b/>
          <w:sz w:val="36"/>
          <w:szCs w:val="36"/>
          <w:lang w:val="pt-PT"/>
        </w:rPr>
      </w:pPr>
      <w:r>
        <w:rPr>
          <w:rFonts w:eastAsia="Calibri"/>
          <w:b/>
          <w:sz w:val="36"/>
          <w:szCs w:val="36"/>
          <w:lang w:val="pt-PT"/>
        </w:rPr>
        <w:t>R</w:t>
      </w:r>
      <w:r w:rsidR="00884D94" w:rsidRPr="00884D94">
        <w:rPr>
          <w:rFonts w:eastAsia="Calibri"/>
          <w:b/>
          <w:sz w:val="36"/>
          <w:szCs w:val="36"/>
          <w:lang w:val="pt-PT"/>
        </w:rPr>
        <w:t xml:space="preserve">euniões presenciais </w:t>
      </w:r>
      <w:r w:rsidR="00603D97">
        <w:rPr>
          <w:rFonts w:eastAsia="Calibri"/>
          <w:b/>
          <w:sz w:val="36"/>
          <w:szCs w:val="36"/>
          <w:lang w:val="pt-PT"/>
        </w:rPr>
        <w:t xml:space="preserve">e viagens empresariais são </w:t>
      </w:r>
      <w:r w:rsidR="00884D94" w:rsidRPr="00884D94">
        <w:rPr>
          <w:rFonts w:eastAsia="Calibri"/>
          <w:b/>
          <w:sz w:val="36"/>
          <w:szCs w:val="36"/>
          <w:lang w:val="pt-PT"/>
        </w:rPr>
        <w:t>mais eficaze</w:t>
      </w:r>
      <w:r w:rsidR="00603D97">
        <w:rPr>
          <w:rFonts w:eastAsia="Calibri"/>
          <w:b/>
          <w:sz w:val="36"/>
          <w:szCs w:val="36"/>
          <w:lang w:val="pt-PT"/>
        </w:rPr>
        <w:t>s para empresas e organizações</w:t>
      </w:r>
    </w:p>
    <w:p w14:paraId="003DD9B9" w14:textId="77777777" w:rsidR="00603D97" w:rsidRDefault="00603D97" w:rsidP="00603D97">
      <w:pPr>
        <w:pStyle w:val="Prrafodelista"/>
        <w:shd w:val="clear" w:color="auto" w:fill="FFFFFF"/>
        <w:spacing w:before="120" w:line="276" w:lineRule="auto"/>
        <w:ind w:left="360"/>
        <w:jc w:val="both"/>
        <w:rPr>
          <w:rFonts w:ascii="Arial" w:eastAsia="Calibri" w:hAnsi="Arial" w:cs="Arial"/>
          <w:b/>
          <w:sz w:val="21"/>
          <w:szCs w:val="21"/>
          <w:lang w:val="pt-PT"/>
        </w:rPr>
      </w:pPr>
    </w:p>
    <w:p w14:paraId="0F5E04D2" w14:textId="77777777" w:rsidR="00603D97" w:rsidRDefault="00603D97" w:rsidP="00603D97">
      <w:pPr>
        <w:pStyle w:val="Prrafodelista"/>
        <w:numPr>
          <w:ilvl w:val="0"/>
          <w:numId w:val="2"/>
        </w:numPr>
        <w:shd w:val="clear" w:color="auto" w:fill="FFFFFF"/>
        <w:spacing w:before="120" w:line="276" w:lineRule="auto"/>
        <w:jc w:val="both"/>
        <w:rPr>
          <w:rFonts w:ascii="Arial" w:eastAsia="Calibri" w:hAnsi="Arial" w:cs="Arial"/>
          <w:b/>
          <w:sz w:val="21"/>
          <w:szCs w:val="21"/>
          <w:lang w:val="pt-PT"/>
        </w:rPr>
      </w:pPr>
      <w:r w:rsidRPr="006D1D97">
        <w:rPr>
          <w:rFonts w:ascii="Arial" w:eastAsia="Calibri" w:hAnsi="Arial" w:cs="Arial"/>
          <w:b/>
          <w:sz w:val="21"/>
          <w:szCs w:val="21"/>
          <w:lang w:val="pt-PT"/>
        </w:rPr>
        <w:t xml:space="preserve">A </w:t>
      </w:r>
      <w:r w:rsidRPr="006D1D97">
        <w:rPr>
          <w:rFonts w:ascii="Arial" w:eastAsia="Calibri" w:hAnsi="Arial" w:cs="Arial"/>
          <w:b/>
          <w:i/>
          <w:iCs/>
          <w:sz w:val="21"/>
          <w:szCs w:val="21"/>
          <w:lang w:val="pt-PT"/>
        </w:rPr>
        <w:t xml:space="preserve">J.D. </w:t>
      </w:r>
      <w:proofErr w:type="spellStart"/>
      <w:r w:rsidRPr="006D1D97">
        <w:rPr>
          <w:rFonts w:ascii="Arial" w:eastAsia="Calibri" w:hAnsi="Arial" w:cs="Arial"/>
          <w:b/>
          <w:i/>
          <w:iCs/>
          <w:sz w:val="21"/>
          <w:szCs w:val="21"/>
          <w:lang w:val="pt-PT"/>
        </w:rPr>
        <w:t>Power</w:t>
      </w:r>
      <w:proofErr w:type="spellEnd"/>
      <w:r w:rsidRPr="006D1D97">
        <w:rPr>
          <w:rFonts w:ascii="Arial" w:eastAsia="Calibri" w:hAnsi="Arial" w:cs="Arial"/>
          <w:b/>
          <w:i/>
          <w:iCs/>
          <w:sz w:val="21"/>
          <w:szCs w:val="21"/>
          <w:lang w:val="pt-PT"/>
        </w:rPr>
        <w:t xml:space="preserve"> </w:t>
      </w:r>
      <w:proofErr w:type="spellStart"/>
      <w:r w:rsidRPr="006D1D97">
        <w:rPr>
          <w:rFonts w:ascii="Arial" w:eastAsia="Calibri" w:hAnsi="Arial" w:cs="Arial"/>
          <w:b/>
          <w:i/>
          <w:iCs/>
          <w:sz w:val="21"/>
          <w:szCs w:val="21"/>
          <w:lang w:val="pt-PT"/>
        </w:rPr>
        <w:t>and</w:t>
      </w:r>
      <w:proofErr w:type="spellEnd"/>
      <w:r w:rsidRPr="006D1D97">
        <w:rPr>
          <w:rFonts w:ascii="Arial" w:eastAsia="Calibri" w:hAnsi="Arial" w:cs="Arial"/>
          <w:b/>
          <w:i/>
          <w:iCs/>
          <w:sz w:val="21"/>
          <w:szCs w:val="21"/>
          <w:lang w:val="pt-PT"/>
        </w:rPr>
        <w:t xml:space="preserve"> </w:t>
      </w:r>
      <w:proofErr w:type="spellStart"/>
      <w:r w:rsidRPr="006D1D97">
        <w:rPr>
          <w:rFonts w:ascii="Arial" w:eastAsia="Calibri" w:hAnsi="Arial" w:cs="Arial"/>
          <w:b/>
          <w:i/>
          <w:iCs/>
          <w:sz w:val="21"/>
          <w:szCs w:val="21"/>
          <w:lang w:val="pt-PT"/>
        </w:rPr>
        <w:t>Tourism</w:t>
      </w:r>
      <w:proofErr w:type="spellEnd"/>
      <w:r w:rsidRPr="006D1D97">
        <w:rPr>
          <w:rFonts w:ascii="Arial" w:eastAsia="Calibri" w:hAnsi="Arial" w:cs="Arial"/>
          <w:b/>
          <w:i/>
          <w:iCs/>
          <w:sz w:val="21"/>
          <w:szCs w:val="21"/>
          <w:lang w:val="pt-PT"/>
        </w:rPr>
        <w:t xml:space="preserve"> </w:t>
      </w:r>
      <w:proofErr w:type="spellStart"/>
      <w:r w:rsidRPr="006D1D97">
        <w:rPr>
          <w:rFonts w:ascii="Arial" w:eastAsia="Calibri" w:hAnsi="Arial" w:cs="Arial"/>
          <w:b/>
          <w:i/>
          <w:iCs/>
          <w:sz w:val="21"/>
          <w:szCs w:val="21"/>
          <w:lang w:val="pt-PT"/>
        </w:rPr>
        <w:t>Economics</w:t>
      </w:r>
      <w:proofErr w:type="spellEnd"/>
      <w:r w:rsidRPr="006D1D97">
        <w:rPr>
          <w:rFonts w:ascii="Arial" w:eastAsia="Calibri" w:hAnsi="Arial" w:cs="Arial"/>
          <w:b/>
          <w:sz w:val="21"/>
          <w:szCs w:val="21"/>
          <w:lang w:val="pt-PT"/>
        </w:rPr>
        <w:t xml:space="preserve"> revela que mais de 81% dos executivos consideram que as viagens de negócios são essenciais para as operações da empresa.</w:t>
      </w:r>
      <w:r w:rsidRPr="00603D97">
        <w:rPr>
          <w:rFonts w:ascii="Arial" w:eastAsia="Calibri" w:hAnsi="Arial" w:cs="Arial"/>
          <w:b/>
          <w:sz w:val="21"/>
          <w:szCs w:val="21"/>
          <w:lang w:val="pt-PT"/>
        </w:rPr>
        <w:t xml:space="preserve"> </w:t>
      </w:r>
    </w:p>
    <w:p w14:paraId="7D320152" w14:textId="77777777" w:rsidR="00603D97" w:rsidRDefault="00603D97" w:rsidP="00603D97">
      <w:pPr>
        <w:pStyle w:val="Prrafodelista"/>
        <w:shd w:val="clear" w:color="auto" w:fill="FFFFFF"/>
        <w:spacing w:before="120" w:line="276" w:lineRule="auto"/>
        <w:ind w:left="360"/>
        <w:jc w:val="both"/>
        <w:rPr>
          <w:rFonts w:ascii="Arial" w:eastAsia="Calibri" w:hAnsi="Arial" w:cs="Arial"/>
          <w:b/>
          <w:sz w:val="21"/>
          <w:szCs w:val="21"/>
          <w:lang w:val="pt-PT"/>
        </w:rPr>
      </w:pPr>
    </w:p>
    <w:p w14:paraId="2F5BC9D1" w14:textId="77777777" w:rsidR="00603D97" w:rsidRDefault="00603D97" w:rsidP="00603D97">
      <w:pPr>
        <w:pStyle w:val="Prrafodelista"/>
        <w:numPr>
          <w:ilvl w:val="0"/>
          <w:numId w:val="2"/>
        </w:numPr>
        <w:shd w:val="clear" w:color="auto" w:fill="FFFFFF"/>
        <w:spacing w:before="120" w:line="276" w:lineRule="auto"/>
        <w:jc w:val="both"/>
        <w:rPr>
          <w:rFonts w:ascii="Arial" w:eastAsia="Calibri" w:hAnsi="Arial" w:cs="Arial"/>
          <w:b/>
          <w:sz w:val="21"/>
          <w:szCs w:val="21"/>
          <w:lang w:val="pt-PT"/>
        </w:rPr>
      </w:pPr>
      <w:r w:rsidRPr="006D1D97">
        <w:rPr>
          <w:rFonts w:ascii="Arial" w:eastAsia="Calibri" w:hAnsi="Arial" w:cs="Arial"/>
          <w:b/>
          <w:sz w:val="21"/>
          <w:szCs w:val="21"/>
          <w:lang w:val="pt-PT"/>
        </w:rPr>
        <w:t xml:space="preserve">As reuniões presenciais são 34 vezes mais eficazes do que as videochamadas, de acordo com a </w:t>
      </w:r>
      <w:r w:rsidRPr="006D1D97">
        <w:rPr>
          <w:rFonts w:ascii="Arial" w:eastAsia="Calibri" w:hAnsi="Arial" w:cs="Arial"/>
          <w:b/>
          <w:i/>
          <w:iCs/>
          <w:sz w:val="21"/>
          <w:szCs w:val="21"/>
          <w:lang w:val="pt-PT"/>
        </w:rPr>
        <w:t xml:space="preserve">Harvard Business </w:t>
      </w:r>
      <w:proofErr w:type="spellStart"/>
      <w:r w:rsidRPr="006D1D97">
        <w:rPr>
          <w:rFonts w:ascii="Arial" w:eastAsia="Calibri" w:hAnsi="Arial" w:cs="Arial"/>
          <w:b/>
          <w:i/>
          <w:iCs/>
          <w:sz w:val="21"/>
          <w:szCs w:val="21"/>
          <w:lang w:val="pt-PT"/>
        </w:rPr>
        <w:t>Review</w:t>
      </w:r>
      <w:proofErr w:type="spellEnd"/>
      <w:r>
        <w:rPr>
          <w:rFonts w:ascii="Arial" w:eastAsia="Calibri" w:hAnsi="Arial" w:cs="Arial"/>
          <w:b/>
          <w:sz w:val="21"/>
          <w:szCs w:val="21"/>
          <w:lang w:val="pt-PT"/>
        </w:rPr>
        <w:t>.</w:t>
      </w:r>
    </w:p>
    <w:p w14:paraId="6F5A150A" w14:textId="77777777" w:rsidR="00603D97" w:rsidRPr="00603D97" w:rsidRDefault="00603D97" w:rsidP="00603D97">
      <w:pPr>
        <w:pStyle w:val="Prrafodelista"/>
        <w:rPr>
          <w:rFonts w:ascii="Arial" w:eastAsia="Calibri" w:hAnsi="Arial" w:cs="Arial"/>
          <w:b/>
          <w:i/>
          <w:iCs/>
          <w:sz w:val="21"/>
          <w:szCs w:val="21"/>
          <w:lang w:val="pt-PT"/>
        </w:rPr>
      </w:pPr>
    </w:p>
    <w:p w14:paraId="66DC904E" w14:textId="20813F8E" w:rsidR="006D1D97" w:rsidRPr="00603D97" w:rsidRDefault="00603D97" w:rsidP="00603D97">
      <w:pPr>
        <w:pStyle w:val="Prrafodelista"/>
        <w:numPr>
          <w:ilvl w:val="0"/>
          <w:numId w:val="2"/>
        </w:numPr>
        <w:shd w:val="clear" w:color="auto" w:fill="FFFFFF"/>
        <w:spacing w:before="120" w:line="276" w:lineRule="auto"/>
        <w:jc w:val="both"/>
        <w:rPr>
          <w:rFonts w:ascii="Arial" w:eastAsia="Calibri" w:hAnsi="Arial" w:cs="Arial"/>
          <w:b/>
          <w:i/>
          <w:iCs/>
          <w:sz w:val="21"/>
          <w:szCs w:val="21"/>
          <w:lang w:val="pt-PT"/>
        </w:rPr>
      </w:pPr>
      <w:r w:rsidRPr="00603D97">
        <w:rPr>
          <w:rFonts w:ascii="Arial" w:eastAsia="Calibri" w:hAnsi="Arial" w:cs="Arial"/>
          <w:b/>
          <w:sz w:val="21"/>
          <w:szCs w:val="21"/>
          <w:lang w:val="pt-PT"/>
        </w:rPr>
        <w:t>Segundo a</w:t>
      </w:r>
      <w:r w:rsidRPr="00603D97">
        <w:rPr>
          <w:rFonts w:ascii="Arial" w:eastAsia="Calibri" w:hAnsi="Arial" w:cs="Arial"/>
          <w:b/>
          <w:i/>
          <w:iCs/>
          <w:sz w:val="21"/>
          <w:szCs w:val="21"/>
          <w:lang w:val="pt-PT"/>
        </w:rPr>
        <w:t xml:space="preserve"> </w:t>
      </w:r>
      <w:r w:rsidR="00884D94" w:rsidRPr="00603D97">
        <w:rPr>
          <w:rFonts w:ascii="Arial" w:eastAsia="Calibri" w:hAnsi="Arial" w:cs="Arial"/>
          <w:b/>
          <w:i/>
          <w:iCs/>
          <w:sz w:val="21"/>
          <w:szCs w:val="21"/>
          <w:lang w:val="pt-PT"/>
        </w:rPr>
        <w:t xml:space="preserve">Oxford </w:t>
      </w:r>
      <w:proofErr w:type="spellStart"/>
      <w:r w:rsidR="00884D94" w:rsidRPr="00603D97">
        <w:rPr>
          <w:rFonts w:ascii="Arial" w:eastAsia="Calibri" w:hAnsi="Arial" w:cs="Arial"/>
          <w:b/>
          <w:i/>
          <w:iCs/>
          <w:sz w:val="21"/>
          <w:szCs w:val="21"/>
          <w:lang w:val="pt-PT"/>
        </w:rPr>
        <w:t>Economics</w:t>
      </w:r>
      <w:proofErr w:type="spellEnd"/>
      <w:r w:rsidR="00884D94" w:rsidRPr="00603D97">
        <w:rPr>
          <w:rFonts w:ascii="Arial" w:eastAsia="Calibri" w:hAnsi="Arial" w:cs="Arial"/>
          <w:b/>
          <w:i/>
          <w:iCs/>
          <w:sz w:val="21"/>
          <w:szCs w:val="21"/>
          <w:lang w:val="pt-PT"/>
        </w:rPr>
        <w:t xml:space="preserve"> </w:t>
      </w:r>
      <w:r w:rsidR="00884D94" w:rsidRPr="00603D97">
        <w:rPr>
          <w:rFonts w:ascii="Arial" w:eastAsia="Calibri" w:hAnsi="Arial" w:cs="Arial"/>
          <w:b/>
          <w:sz w:val="21"/>
          <w:szCs w:val="21"/>
          <w:lang w:val="pt-PT"/>
        </w:rPr>
        <w:t xml:space="preserve">por cada dólar investido em viagens de negócios, as empresas obtêm um retorno de quase </w:t>
      </w:r>
      <w:r w:rsidR="006D1D97" w:rsidRPr="00603D97">
        <w:rPr>
          <w:rFonts w:ascii="Arial" w:eastAsia="Calibri" w:hAnsi="Arial" w:cs="Arial"/>
          <w:b/>
          <w:sz w:val="21"/>
          <w:szCs w:val="21"/>
          <w:lang w:val="pt-PT"/>
        </w:rPr>
        <w:t>seis</w:t>
      </w:r>
      <w:r w:rsidR="00884D94" w:rsidRPr="00603D97">
        <w:rPr>
          <w:rFonts w:ascii="Arial" w:eastAsia="Calibri" w:hAnsi="Arial" w:cs="Arial"/>
          <w:b/>
          <w:sz w:val="21"/>
          <w:szCs w:val="21"/>
          <w:lang w:val="pt-PT"/>
        </w:rPr>
        <w:t xml:space="preserve"> dólares em receita.</w:t>
      </w:r>
    </w:p>
    <w:p w14:paraId="7857D387" w14:textId="77777777" w:rsidR="006D1D97" w:rsidRPr="006D1D97" w:rsidRDefault="006D1D97" w:rsidP="006D1D97">
      <w:pPr>
        <w:pStyle w:val="Prrafodelista"/>
        <w:shd w:val="clear" w:color="auto" w:fill="FFFFFF"/>
        <w:spacing w:before="120" w:line="276" w:lineRule="auto"/>
        <w:ind w:left="360"/>
        <w:jc w:val="both"/>
        <w:rPr>
          <w:rFonts w:ascii="Arial" w:eastAsia="Calibri" w:hAnsi="Arial" w:cs="Arial"/>
          <w:b/>
          <w:sz w:val="21"/>
          <w:szCs w:val="21"/>
          <w:lang w:val="pt-PT"/>
        </w:rPr>
      </w:pPr>
    </w:p>
    <w:p w14:paraId="1613E367" w14:textId="24BA8B2F" w:rsidR="000F5215" w:rsidRDefault="006D1D97" w:rsidP="000F5215">
      <w:pPr>
        <w:shd w:val="clear" w:color="auto" w:fill="FFFFFF"/>
        <w:spacing w:before="270"/>
        <w:jc w:val="both"/>
        <w:rPr>
          <w:rFonts w:eastAsia="Calibri"/>
          <w:b/>
          <w:bCs/>
          <w:sz w:val="20"/>
          <w:szCs w:val="20"/>
          <w:lang w:val="pt-PT"/>
        </w:rPr>
      </w:pPr>
      <w:r w:rsidRPr="006D1D97">
        <w:rPr>
          <w:rFonts w:eastAsia="Calibri"/>
          <w:b/>
          <w:sz w:val="20"/>
          <w:szCs w:val="20"/>
          <w:lang w:val="pt-PT"/>
        </w:rPr>
        <w:t xml:space="preserve">Porto, </w:t>
      </w:r>
      <w:r w:rsidR="001D49DC">
        <w:rPr>
          <w:rFonts w:eastAsia="Calibri"/>
          <w:b/>
          <w:sz w:val="20"/>
          <w:szCs w:val="20"/>
          <w:lang w:val="pt-PT"/>
        </w:rPr>
        <w:t>3</w:t>
      </w:r>
      <w:r w:rsidRPr="006D1D97">
        <w:rPr>
          <w:rFonts w:eastAsia="Calibri"/>
          <w:b/>
          <w:sz w:val="20"/>
          <w:szCs w:val="20"/>
          <w:lang w:val="pt-PT"/>
        </w:rPr>
        <w:t xml:space="preserve"> de </w:t>
      </w:r>
      <w:r w:rsidR="001D49DC">
        <w:rPr>
          <w:rFonts w:eastAsia="Calibri"/>
          <w:b/>
          <w:sz w:val="20"/>
          <w:szCs w:val="20"/>
          <w:lang w:val="pt-PT"/>
        </w:rPr>
        <w:t>setembro</w:t>
      </w:r>
      <w:r w:rsidRPr="006D1D97">
        <w:rPr>
          <w:rFonts w:eastAsia="Calibri"/>
          <w:b/>
          <w:sz w:val="20"/>
          <w:szCs w:val="20"/>
          <w:lang w:val="pt-PT"/>
        </w:rPr>
        <w:t xml:space="preserve"> de </w:t>
      </w:r>
      <w:proofErr w:type="gramStart"/>
      <w:r w:rsidRPr="006D1D97">
        <w:rPr>
          <w:rFonts w:eastAsia="Calibri"/>
          <w:b/>
          <w:sz w:val="20"/>
          <w:szCs w:val="20"/>
          <w:lang w:val="pt-PT"/>
        </w:rPr>
        <w:t>2024.-</w:t>
      </w:r>
      <w:proofErr w:type="gramEnd"/>
      <w:r w:rsidRPr="006D1D97">
        <w:rPr>
          <w:rFonts w:eastAsia="Calibri"/>
          <w:sz w:val="20"/>
          <w:szCs w:val="20"/>
          <w:lang w:val="pt-PT"/>
        </w:rPr>
        <w:t xml:space="preserve"> As </w:t>
      </w:r>
      <w:r w:rsidRPr="006D1D97">
        <w:rPr>
          <w:rFonts w:eastAsia="Calibri"/>
          <w:b/>
          <w:bCs/>
          <w:sz w:val="20"/>
          <w:szCs w:val="20"/>
          <w:lang w:val="pt-PT"/>
        </w:rPr>
        <w:t>reuniões presenciais e as viagens de negócios geram benefícios mensuráveis para as empresas e organizações</w:t>
      </w:r>
      <w:r w:rsidRPr="006D1D97">
        <w:rPr>
          <w:rFonts w:eastAsia="Calibri"/>
          <w:sz w:val="20"/>
          <w:szCs w:val="20"/>
          <w:lang w:val="pt-PT"/>
        </w:rPr>
        <w:t>. Esta</w:t>
      </w:r>
      <w:r>
        <w:rPr>
          <w:rFonts w:eastAsia="Calibri"/>
          <w:sz w:val="20"/>
          <w:szCs w:val="20"/>
          <w:lang w:val="pt-PT"/>
        </w:rPr>
        <w:t xml:space="preserve"> foi a</w:t>
      </w:r>
      <w:r w:rsidRPr="006D1D97">
        <w:rPr>
          <w:rFonts w:eastAsia="Calibri"/>
          <w:sz w:val="20"/>
          <w:szCs w:val="20"/>
          <w:lang w:val="pt-PT"/>
        </w:rPr>
        <w:t xml:space="preserve"> conclusão </w:t>
      </w:r>
      <w:r>
        <w:rPr>
          <w:rFonts w:eastAsia="Calibri"/>
          <w:sz w:val="20"/>
          <w:szCs w:val="20"/>
          <w:lang w:val="pt-PT"/>
        </w:rPr>
        <w:t xml:space="preserve">de </w:t>
      </w:r>
      <w:r w:rsidRPr="006D1D97">
        <w:rPr>
          <w:rFonts w:eastAsia="Calibri"/>
          <w:sz w:val="20"/>
          <w:szCs w:val="20"/>
          <w:lang w:val="pt-PT"/>
        </w:rPr>
        <w:t xml:space="preserve">vários estudos internacionais, como o </w:t>
      </w:r>
      <w:r w:rsidRPr="000F5215">
        <w:rPr>
          <w:rFonts w:eastAsia="Calibri"/>
          <w:i/>
          <w:iCs/>
          <w:sz w:val="20"/>
          <w:szCs w:val="20"/>
          <w:lang w:val="pt-PT"/>
        </w:rPr>
        <w:t xml:space="preserve">Oxford </w:t>
      </w:r>
      <w:proofErr w:type="spellStart"/>
      <w:r w:rsidRPr="000F5215">
        <w:rPr>
          <w:rFonts w:eastAsia="Calibri"/>
          <w:i/>
          <w:iCs/>
          <w:sz w:val="20"/>
          <w:szCs w:val="20"/>
          <w:lang w:val="pt-PT"/>
        </w:rPr>
        <w:t>Economics</w:t>
      </w:r>
      <w:proofErr w:type="spellEnd"/>
      <w:r w:rsidRPr="006D1D97">
        <w:rPr>
          <w:rFonts w:eastAsia="Calibri"/>
          <w:sz w:val="20"/>
          <w:szCs w:val="20"/>
          <w:lang w:val="pt-PT"/>
        </w:rPr>
        <w:t xml:space="preserve">, o </w:t>
      </w:r>
      <w:r w:rsidRPr="000F5215">
        <w:rPr>
          <w:rFonts w:eastAsia="Calibri"/>
          <w:i/>
          <w:iCs/>
          <w:sz w:val="20"/>
          <w:szCs w:val="20"/>
          <w:lang w:val="pt-PT"/>
        </w:rPr>
        <w:t xml:space="preserve">J.D. </w:t>
      </w:r>
      <w:proofErr w:type="spellStart"/>
      <w:r w:rsidRPr="000F5215">
        <w:rPr>
          <w:rFonts w:eastAsia="Calibri"/>
          <w:i/>
          <w:iCs/>
          <w:sz w:val="20"/>
          <w:szCs w:val="20"/>
          <w:lang w:val="pt-PT"/>
        </w:rPr>
        <w:t>Power</w:t>
      </w:r>
      <w:proofErr w:type="spellEnd"/>
      <w:r w:rsidRPr="000F5215">
        <w:rPr>
          <w:rFonts w:eastAsia="Calibri"/>
          <w:i/>
          <w:iCs/>
          <w:sz w:val="20"/>
          <w:szCs w:val="20"/>
          <w:lang w:val="pt-PT"/>
        </w:rPr>
        <w:t xml:space="preserve"> </w:t>
      </w:r>
      <w:proofErr w:type="spellStart"/>
      <w:r w:rsidRPr="000F5215">
        <w:rPr>
          <w:rFonts w:eastAsia="Calibri"/>
          <w:i/>
          <w:iCs/>
          <w:sz w:val="20"/>
          <w:szCs w:val="20"/>
          <w:lang w:val="pt-PT"/>
        </w:rPr>
        <w:t>and</w:t>
      </w:r>
      <w:proofErr w:type="spellEnd"/>
      <w:r w:rsidRPr="000F5215">
        <w:rPr>
          <w:rFonts w:eastAsia="Calibri"/>
          <w:i/>
          <w:iCs/>
          <w:sz w:val="20"/>
          <w:szCs w:val="20"/>
          <w:lang w:val="pt-PT"/>
        </w:rPr>
        <w:t xml:space="preserve"> </w:t>
      </w:r>
      <w:proofErr w:type="spellStart"/>
      <w:r w:rsidRPr="000F5215">
        <w:rPr>
          <w:rFonts w:eastAsia="Calibri"/>
          <w:i/>
          <w:iCs/>
          <w:sz w:val="20"/>
          <w:szCs w:val="20"/>
          <w:lang w:val="pt-PT"/>
        </w:rPr>
        <w:t>Tourism</w:t>
      </w:r>
      <w:proofErr w:type="spellEnd"/>
      <w:r w:rsidRPr="000F5215">
        <w:rPr>
          <w:rFonts w:eastAsia="Calibri"/>
          <w:i/>
          <w:iCs/>
          <w:sz w:val="20"/>
          <w:szCs w:val="20"/>
          <w:lang w:val="pt-PT"/>
        </w:rPr>
        <w:t xml:space="preserve"> </w:t>
      </w:r>
      <w:proofErr w:type="spellStart"/>
      <w:r w:rsidRPr="000F5215">
        <w:rPr>
          <w:rFonts w:eastAsia="Calibri"/>
          <w:i/>
          <w:iCs/>
          <w:sz w:val="20"/>
          <w:szCs w:val="20"/>
          <w:lang w:val="pt-PT"/>
        </w:rPr>
        <w:t>Economics</w:t>
      </w:r>
      <w:proofErr w:type="spellEnd"/>
      <w:r w:rsidRPr="000F5215">
        <w:rPr>
          <w:rFonts w:eastAsia="Calibri"/>
          <w:i/>
          <w:iCs/>
          <w:sz w:val="20"/>
          <w:szCs w:val="20"/>
          <w:lang w:val="pt-PT"/>
        </w:rPr>
        <w:t xml:space="preserve"> </w:t>
      </w:r>
      <w:r w:rsidRPr="006D1D97">
        <w:rPr>
          <w:rFonts w:eastAsia="Calibri"/>
          <w:sz w:val="20"/>
          <w:szCs w:val="20"/>
          <w:lang w:val="pt-PT"/>
        </w:rPr>
        <w:t xml:space="preserve">e </w:t>
      </w:r>
      <w:r w:rsidR="000F5215">
        <w:rPr>
          <w:rFonts w:eastAsia="Calibri"/>
          <w:sz w:val="20"/>
          <w:szCs w:val="20"/>
          <w:lang w:val="pt-PT"/>
        </w:rPr>
        <w:t>a</w:t>
      </w:r>
      <w:r w:rsidRPr="006D1D97">
        <w:rPr>
          <w:rFonts w:eastAsia="Calibri"/>
          <w:sz w:val="20"/>
          <w:szCs w:val="20"/>
          <w:lang w:val="pt-PT"/>
        </w:rPr>
        <w:t xml:space="preserve"> </w:t>
      </w:r>
      <w:r w:rsidRPr="000F5215">
        <w:rPr>
          <w:rFonts w:eastAsia="Calibri"/>
          <w:i/>
          <w:iCs/>
          <w:sz w:val="20"/>
          <w:szCs w:val="20"/>
          <w:lang w:val="pt-PT"/>
        </w:rPr>
        <w:t xml:space="preserve">Harvard Business </w:t>
      </w:r>
      <w:proofErr w:type="spellStart"/>
      <w:r w:rsidRPr="000F5215">
        <w:rPr>
          <w:rFonts w:eastAsia="Calibri"/>
          <w:i/>
          <w:iCs/>
          <w:sz w:val="20"/>
          <w:szCs w:val="20"/>
          <w:lang w:val="pt-PT"/>
        </w:rPr>
        <w:t>Review</w:t>
      </w:r>
      <w:proofErr w:type="spellEnd"/>
      <w:r w:rsidRPr="006D1D97">
        <w:rPr>
          <w:rFonts w:eastAsia="Calibri"/>
          <w:sz w:val="20"/>
          <w:szCs w:val="20"/>
          <w:lang w:val="pt-PT"/>
        </w:rPr>
        <w:t xml:space="preserve">, que revelam um </w:t>
      </w:r>
      <w:r w:rsidRPr="000F5215">
        <w:rPr>
          <w:rFonts w:eastAsia="Calibri"/>
          <w:b/>
          <w:bCs/>
          <w:sz w:val="20"/>
          <w:szCs w:val="20"/>
          <w:lang w:val="pt-PT"/>
        </w:rPr>
        <w:t>aumento das receitas e uma melhoria das relações profissionais.</w:t>
      </w:r>
    </w:p>
    <w:p w14:paraId="358621D1" w14:textId="42346FC5" w:rsidR="000F5215" w:rsidRPr="000F5215" w:rsidRDefault="000F5215" w:rsidP="000F5215">
      <w:pPr>
        <w:shd w:val="clear" w:color="auto" w:fill="FFFFFF"/>
        <w:spacing w:before="270"/>
        <w:jc w:val="both"/>
        <w:rPr>
          <w:rFonts w:eastAsia="Calibri"/>
          <w:b/>
          <w:bCs/>
          <w:sz w:val="20"/>
          <w:szCs w:val="20"/>
          <w:lang w:val="pt-PT"/>
        </w:rPr>
      </w:pPr>
      <w:r w:rsidRPr="000F5215">
        <w:rPr>
          <w:rFonts w:eastAsia="Calibri"/>
          <w:b/>
          <w:bCs/>
          <w:sz w:val="20"/>
          <w:szCs w:val="20"/>
          <w:lang w:val="pt-PT"/>
        </w:rPr>
        <w:t>O</w:t>
      </w:r>
      <w:r w:rsidRPr="000F5215">
        <w:rPr>
          <w:rFonts w:eastAsia="Calibri"/>
          <w:sz w:val="20"/>
          <w:szCs w:val="20"/>
          <w:lang w:val="pt-PT"/>
        </w:rPr>
        <w:t xml:space="preserve"> </w:t>
      </w:r>
      <w:r w:rsidRPr="000F5215">
        <w:rPr>
          <w:rFonts w:eastAsia="Calibri"/>
          <w:b/>
          <w:bCs/>
          <w:sz w:val="20"/>
          <w:szCs w:val="20"/>
          <w:lang w:val="pt-PT"/>
        </w:rPr>
        <w:t>contacto direto recuperou um papel central nas reuniões e eventos empresariais do dia a dia</w:t>
      </w:r>
      <w:r w:rsidRPr="000F5215">
        <w:rPr>
          <w:rFonts w:eastAsia="Calibri"/>
          <w:sz w:val="20"/>
          <w:szCs w:val="20"/>
          <w:lang w:val="pt-PT"/>
        </w:rPr>
        <w:t>. Esta necessidade de interação</w:t>
      </w:r>
      <w:r>
        <w:rPr>
          <w:rFonts w:eastAsia="Calibri"/>
          <w:sz w:val="20"/>
          <w:szCs w:val="20"/>
          <w:lang w:val="pt-PT"/>
        </w:rPr>
        <w:t xml:space="preserve"> presencial</w:t>
      </w:r>
      <w:r w:rsidRPr="000F5215">
        <w:rPr>
          <w:rFonts w:eastAsia="Calibri"/>
          <w:sz w:val="20"/>
          <w:szCs w:val="20"/>
          <w:lang w:val="pt-PT"/>
        </w:rPr>
        <w:t xml:space="preserve">, associada ao desejo crescente dos </w:t>
      </w:r>
      <w:r>
        <w:rPr>
          <w:rFonts w:eastAsia="Calibri"/>
          <w:sz w:val="20"/>
          <w:szCs w:val="20"/>
          <w:lang w:val="pt-PT"/>
        </w:rPr>
        <w:t xml:space="preserve">colaboradores </w:t>
      </w:r>
      <w:r w:rsidRPr="000F5215">
        <w:rPr>
          <w:rFonts w:eastAsia="Calibri"/>
          <w:sz w:val="20"/>
          <w:szCs w:val="20"/>
          <w:lang w:val="pt-PT"/>
        </w:rPr>
        <w:t xml:space="preserve">trabalharem </w:t>
      </w:r>
      <w:r>
        <w:rPr>
          <w:rFonts w:eastAsia="Calibri"/>
          <w:sz w:val="20"/>
          <w:szCs w:val="20"/>
          <w:lang w:val="pt-PT"/>
        </w:rPr>
        <w:t>remotamente</w:t>
      </w:r>
      <w:r w:rsidRPr="000F5215">
        <w:rPr>
          <w:rFonts w:eastAsia="Calibri"/>
          <w:sz w:val="20"/>
          <w:szCs w:val="20"/>
          <w:lang w:val="pt-PT"/>
        </w:rPr>
        <w:t xml:space="preserve">, realça a importância das viagens de negócios. Estudos como o da </w:t>
      </w:r>
      <w:r w:rsidRPr="000F5215">
        <w:rPr>
          <w:rFonts w:eastAsia="Calibri"/>
          <w:i/>
          <w:iCs/>
          <w:sz w:val="20"/>
          <w:szCs w:val="20"/>
          <w:lang w:val="pt-PT"/>
        </w:rPr>
        <w:t xml:space="preserve">J.D. </w:t>
      </w:r>
      <w:proofErr w:type="spellStart"/>
      <w:r w:rsidRPr="000F5215">
        <w:rPr>
          <w:rFonts w:eastAsia="Calibri"/>
          <w:i/>
          <w:iCs/>
          <w:sz w:val="20"/>
          <w:szCs w:val="20"/>
          <w:lang w:val="pt-PT"/>
        </w:rPr>
        <w:t>Power</w:t>
      </w:r>
      <w:proofErr w:type="spellEnd"/>
      <w:r w:rsidRPr="000F5215">
        <w:rPr>
          <w:rFonts w:eastAsia="Calibri"/>
          <w:i/>
          <w:iCs/>
          <w:sz w:val="20"/>
          <w:szCs w:val="20"/>
          <w:lang w:val="pt-PT"/>
        </w:rPr>
        <w:t xml:space="preserve"> e da </w:t>
      </w:r>
      <w:proofErr w:type="spellStart"/>
      <w:r w:rsidRPr="000F5215">
        <w:rPr>
          <w:rFonts w:eastAsia="Calibri"/>
          <w:i/>
          <w:iCs/>
          <w:sz w:val="20"/>
          <w:szCs w:val="20"/>
          <w:lang w:val="pt-PT"/>
        </w:rPr>
        <w:t>Tourism</w:t>
      </w:r>
      <w:proofErr w:type="spellEnd"/>
      <w:r w:rsidRPr="000F5215">
        <w:rPr>
          <w:rFonts w:eastAsia="Calibri"/>
          <w:i/>
          <w:iCs/>
          <w:sz w:val="20"/>
          <w:szCs w:val="20"/>
          <w:lang w:val="pt-PT"/>
        </w:rPr>
        <w:t xml:space="preserve"> </w:t>
      </w:r>
      <w:proofErr w:type="spellStart"/>
      <w:r w:rsidRPr="000F5215">
        <w:rPr>
          <w:rFonts w:eastAsia="Calibri"/>
          <w:i/>
          <w:iCs/>
          <w:sz w:val="20"/>
          <w:szCs w:val="20"/>
          <w:lang w:val="pt-PT"/>
        </w:rPr>
        <w:t>Economics</w:t>
      </w:r>
      <w:proofErr w:type="spellEnd"/>
      <w:r w:rsidRPr="000F5215">
        <w:rPr>
          <w:rFonts w:eastAsia="Calibri"/>
          <w:i/>
          <w:iCs/>
          <w:sz w:val="20"/>
          <w:szCs w:val="20"/>
          <w:lang w:val="pt-PT"/>
        </w:rPr>
        <w:t xml:space="preserve"> </w:t>
      </w:r>
      <w:r w:rsidRPr="000F5215">
        <w:rPr>
          <w:rFonts w:eastAsia="Calibri"/>
          <w:sz w:val="20"/>
          <w:szCs w:val="20"/>
          <w:lang w:val="pt-PT"/>
        </w:rPr>
        <w:t xml:space="preserve">revelam que </w:t>
      </w:r>
      <w:r w:rsidRPr="000F5215">
        <w:rPr>
          <w:rFonts w:eastAsia="Calibri"/>
          <w:b/>
          <w:bCs/>
          <w:sz w:val="20"/>
          <w:szCs w:val="20"/>
          <w:lang w:val="pt-PT"/>
        </w:rPr>
        <w:t xml:space="preserve">mais de 81% dos executivos consideram que as viagens de negócios são essenciais para </w:t>
      </w:r>
      <w:r>
        <w:rPr>
          <w:rFonts w:eastAsia="Calibri"/>
          <w:b/>
          <w:bCs/>
          <w:sz w:val="20"/>
          <w:szCs w:val="20"/>
          <w:lang w:val="pt-PT"/>
        </w:rPr>
        <w:t xml:space="preserve">o sucesso </w:t>
      </w:r>
      <w:r w:rsidRPr="000F5215">
        <w:rPr>
          <w:rFonts w:eastAsia="Calibri"/>
          <w:b/>
          <w:bCs/>
          <w:sz w:val="20"/>
          <w:szCs w:val="20"/>
          <w:lang w:val="pt-PT"/>
        </w:rPr>
        <w:t>da empresa.</w:t>
      </w:r>
      <w:r w:rsidRPr="000F5215">
        <w:rPr>
          <w:rFonts w:eastAsia="Calibri"/>
          <w:sz w:val="20"/>
          <w:szCs w:val="20"/>
          <w:lang w:val="pt-PT"/>
        </w:rPr>
        <w:t xml:space="preserve"> Para além disso, de acordo com um estudo publicado </w:t>
      </w:r>
      <w:r>
        <w:rPr>
          <w:rFonts w:eastAsia="Calibri"/>
          <w:sz w:val="20"/>
          <w:szCs w:val="20"/>
          <w:lang w:val="pt-PT"/>
        </w:rPr>
        <w:t>pela</w:t>
      </w:r>
      <w:r w:rsidRPr="000F5215">
        <w:rPr>
          <w:rFonts w:eastAsia="Calibri"/>
          <w:sz w:val="20"/>
          <w:szCs w:val="20"/>
          <w:lang w:val="pt-PT"/>
        </w:rPr>
        <w:t xml:space="preserve"> </w:t>
      </w:r>
      <w:r w:rsidRPr="000F5215">
        <w:rPr>
          <w:rFonts w:eastAsia="Calibri"/>
          <w:i/>
          <w:iCs/>
          <w:sz w:val="20"/>
          <w:szCs w:val="20"/>
          <w:lang w:val="pt-PT"/>
        </w:rPr>
        <w:t xml:space="preserve">Harvard Business </w:t>
      </w:r>
      <w:proofErr w:type="spellStart"/>
      <w:r w:rsidRPr="000F5215">
        <w:rPr>
          <w:rFonts w:eastAsia="Calibri"/>
          <w:i/>
          <w:iCs/>
          <w:sz w:val="20"/>
          <w:szCs w:val="20"/>
          <w:lang w:val="pt-PT"/>
        </w:rPr>
        <w:t>Review</w:t>
      </w:r>
      <w:proofErr w:type="spellEnd"/>
      <w:r w:rsidRPr="000F5215">
        <w:rPr>
          <w:rFonts w:eastAsia="Calibri"/>
          <w:sz w:val="20"/>
          <w:szCs w:val="20"/>
          <w:lang w:val="pt-PT"/>
        </w:rPr>
        <w:t xml:space="preserve">, as </w:t>
      </w:r>
      <w:r w:rsidRPr="000F5215">
        <w:rPr>
          <w:rFonts w:eastAsia="Calibri"/>
          <w:b/>
          <w:bCs/>
          <w:sz w:val="20"/>
          <w:szCs w:val="20"/>
          <w:lang w:val="pt-PT"/>
        </w:rPr>
        <w:t>reuniões presenciais são 34 vezes mais eficazes do que as videochamadas.</w:t>
      </w:r>
      <w:r>
        <w:rPr>
          <w:rFonts w:eastAsia="Calibri"/>
          <w:b/>
          <w:bCs/>
          <w:sz w:val="20"/>
          <w:szCs w:val="20"/>
          <w:lang w:val="pt-PT"/>
        </w:rPr>
        <w:t xml:space="preserve"> </w:t>
      </w:r>
      <w:r>
        <w:rPr>
          <w:rFonts w:eastAsia="Calibri"/>
          <w:sz w:val="20"/>
          <w:szCs w:val="20"/>
          <w:lang w:val="pt-PT"/>
        </w:rPr>
        <w:t>Já</w:t>
      </w:r>
      <w:r w:rsidRPr="000F5215">
        <w:rPr>
          <w:rFonts w:eastAsia="Calibri"/>
          <w:sz w:val="20"/>
          <w:szCs w:val="20"/>
          <w:lang w:val="pt-PT"/>
        </w:rPr>
        <w:t xml:space="preserve"> o estudo da </w:t>
      </w:r>
      <w:r w:rsidRPr="000F5215">
        <w:rPr>
          <w:rFonts w:eastAsia="Calibri"/>
          <w:i/>
          <w:iCs/>
          <w:sz w:val="20"/>
          <w:szCs w:val="20"/>
          <w:lang w:val="pt-PT"/>
        </w:rPr>
        <w:t xml:space="preserve">Oxford </w:t>
      </w:r>
      <w:proofErr w:type="spellStart"/>
      <w:r w:rsidRPr="000F5215">
        <w:rPr>
          <w:rFonts w:eastAsia="Calibri"/>
          <w:i/>
          <w:iCs/>
          <w:sz w:val="20"/>
          <w:szCs w:val="20"/>
          <w:lang w:val="pt-PT"/>
        </w:rPr>
        <w:t>Economics</w:t>
      </w:r>
      <w:proofErr w:type="spellEnd"/>
      <w:r>
        <w:rPr>
          <w:rFonts w:eastAsia="Calibri"/>
          <w:sz w:val="20"/>
          <w:szCs w:val="20"/>
          <w:lang w:val="pt-PT"/>
        </w:rPr>
        <w:t xml:space="preserve"> reforça esta mensagem ao indicar que </w:t>
      </w:r>
      <w:r w:rsidRPr="000F5215">
        <w:rPr>
          <w:rFonts w:eastAsia="Calibri"/>
          <w:sz w:val="20"/>
          <w:szCs w:val="20"/>
          <w:lang w:val="pt-PT"/>
        </w:rPr>
        <w:t>por cada dólar investido em viagens de negócios</w:t>
      </w:r>
      <w:r>
        <w:rPr>
          <w:rFonts w:eastAsia="Calibri"/>
          <w:sz w:val="20"/>
          <w:szCs w:val="20"/>
          <w:lang w:val="pt-PT"/>
        </w:rPr>
        <w:t xml:space="preserve"> </w:t>
      </w:r>
      <w:r w:rsidRPr="000F5215">
        <w:rPr>
          <w:rFonts w:eastAsia="Calibri"/>
          <w:sz w:val="20"/>
          <w:szCs w:val="20"/>
          <w:lang w:val="pt-PT"/>
        </w:rPr>
        <w:t xml:space="preserve">as empresas americanas obtiveram um retorno de cerca de </w:t>
      </w:r>
      <w:r>
        <w:rPr>
          <w:rFonts w:eastAsia="Calibri"/>
          <w:sz w:val="20"/>
          <w:szCs w:val="20"/>
          <w:lang w:val="pt-PT"/>
        </w:rPr>
        <w:t>seis</w:t>
      </w:r>
      <w:r w:rsidRPr="000F5215">
        <w:rPr>
          <w:rFonts w:eastAsia="Calibri"/>
          <w:sz w:val="20"/>
          <w:szCs w:val="20"/>
          <w:lang w:val="pt-PT"/>
        </w:rPr>
        <w:t xml:space="preserve"> dólares em receita</w:t>
      </w:r>
      <w:r>
        <w:rPr>
          <w:rFonts w:eastAsia="Calibri"/>
          <w:sz w:val="20"/>
          <w:szCs w:val="20"/>
          <w:lang w:val="pt-PT"/>
        </w:rPr>
        <w:t>.</w:t>
      </w:r>
    </w:p>
    <w:p w14:paraId="75CC1E46" w14:textId="35AC0AA7" w:rsidR="000F5215" w:rsidRPr="000F5215" w:rsidRDefault="000F5215" w:rsidP="000F5215">
      <w:pPr>
        <w:shd w:val="clear" w:color="auto" w:fill="FFFFFF"/>
        <w:spacing w:before="270"/>
        <w:jc w:val="both"/>
        <w:rPr>
          <w:rFonts w:eastAsia="Calibri"/>
          <w:sz w:val="20"/>
          <w:szCs w:val="20"/>
          <w:lang w:val="pt-PT"/>
        </w:rPr>
      </w:pPr>
      <w:r>
        <w:rPr>
          <w:rFonts w:eastAsia="Calibri"/>
          <w:sz w:val="20"/>
          <w:szCs w:val="20"/>
          <w:lang w:val="pt-PT"/>
        </w:rPr>
        <w:t>Os resultados destes estudos</w:t>
      </w:r>
      <w:r w:rsidRPr="000F5215">
        <w:rPr>
          <w:rFonts w:eastAsia="Calibri"/>
          <w:sz w:val="20"/>
          <w:szCs w:val="20"/>
          <w:lang w:val="pt-PT"/>
        </w:rPr>
        <w:t xml:space="preserve"> coincide</w:t>
      </w:r>
      <w:r>
        <w:rPr>
          <w:rFonts w:eastAsia="Calibri"/>
          <w:sz w:val="20"/>
          <w:szCs w:val="20"/>
          <w:lang w:val="pt-PT"/>
        </w:rPr>
        <w:t>m</w:t>
      </w:r>
      <w:r w:rsidRPr="000F5215">
        <w:rPr>
          <w:rFonts w:eastAsia="Calibri"/>
          <w:sz w:val="20"/>
          <w:szCs w:val="20"/>
          <w:lang w:val="pt-PT"/>
        </w:rPr>
        <w:t xml:space="preserve"> com o que a </w:t>
      </w:r>
      <w:hyperlink r:id="rId8" w:history="1">
        <w:proofErr w:type="spellStart"/>
        <w:r w:rsidRPr="00B434AD">
          <w:rPr>
            <w:rStyle w:val="Hipervnculo"/>
            <w:sz w:val="20"/>
            <w:szCs w:val="20"/>
            <w:lang w:val="pt-PT"/>
          </w:rPr>
          <w:t>Consultia</w:t>
        </w:r>
        <w:proofErr w:type="spellEnd"/>
        <w:r w:rsidRPr="00B434AD">
          <w:rPr>
            <w:rStyle w:val="Hipervnculo"/>
            <w:sz w:val="20"/>
            <w:szCs w:val="20"/>
            <w:lang w:val="pt-PT"/>
          </w:rPr>
          <w:t xml:space="preserve"> Business </w:t>
        </w:r>
        <w:proofErr w:type="spellStart"/>
        <w:r w:rsidRPr="00B434AD">
          <w:rPr>
            <w:rStyle w:val="Hipervnculo"/>
            <w:sz w:val="20"/>
            <w:szCs w:val="20"/>
            <w:lang w:val="pt-PT"/>
          </w:rPr>
          <w:t>Travel</w:t>
        </w:r>
        <w:proofErr w:type="spellEnd"/>
      </w:hyperlink>
      <w:r w:rsidRPr="00B434AD">
        <w:rPr>
          <w:bCs/>
          <w:sz w:val="20"/>
          <w:szCs w:val="20"/>
          <w:lang w:val="pt-PT"/>
        </w:rPr>
        <w:t>, uma empresa especializada na</w:t>
      </w:r>
      <w:r w:rsidRPr="00D71728">
        <w:rPr>
          <w:bCs/>
          <w:sz w:val="20"/>
          <w:szCs w:val="20"/>
          <w:lang w:val="pt-PT"/>
        </w:rPr>
        <w:t xml:space="preserve"> gestão integrada e no aconselhamento das viagens empresariais</w:t>
      </w:r>
      <w:r w:rsidRPr="005452E2">
        <w:rPr>
          <w:bCs/>
          <w:sz w:val="20"/>
          <w:szCs w:val="20"/>
          <w:lang w:val="pt-PT"/>
        </w:rPr>
        <w:t xml:space="preserve"> e MICE</w:t>
      </w:r>
      <w:r>
        <w:rPr>
          <w:rFonts w:eastAsia="Calibri"/>
          <w:sz w:val="20"/>
          <w:szCs w:val="20"/>
          <w:lang w:val="pt-PT"/>
        </w:rPr>
        <w:t xml:space="preserve">, </w:t>
      </w:r>
      <w:r w:rsidRPr="000F5215">
        <w:rPr>
          <w:rFonts w:eastAsia="Calibri"/>
          <w:sz w:val="20"/>
          <w:szCs w:val="20"/>
          <w:lang w:val="pt-PT"/>
        </w:rPr>
        <w:t xml:space="preserve">tem vindo a afirmar há algum tempo. Na opinião de Carlos </w:t>
      </w:r>
      <w:proofErr w:type="spellStart"/>
      <w:r w:rsidRPr="000F5215">
        <w:rPr>
          <w:rFonts w:eastAsia="Calibri"/>
          <w:sz w:val="20"/>
          <w:szCs w:val="20"/>
          <w:lang w:val="pt-PT"/>
        </w:rPr>
        <w:t>Martínez</w:t>
      </w:r>
      <w:proofErr w:type="spellEnd"/>
      <w:r w:rsidRPr="000F5215">
        <w:rPr>
          <w:rFonts w:eastAsia="Calibri"/>
          <w:sz w:val="20"/>
          <w:szCs w:val="20"/>
          <w:lang w:val="pt-PT"/>
        </w:rPr>
        <w:t xml:space="preserve">, CEO da </w:t>
      </w:r>
      <w:proofErr w:type="spellStart"/>
      <w:r w:rsidRPr="000F5215">
        <w:rPr>
          <w:rFonts w:eastAsia="Calibri"/>
          <w:sz w:val="20"/>
          <w:szCs w:val="20"/>
          <w:lang w:val="pt-PT"/>
        </w:rPr>
        <w:t>Consultia</w:t>
      </w:r>
      <w:proofErr w:type="spellEnd"/>
      <w:r w:rsidRPr="000F5215">
        <w:rPr>
          <w:rFonts w:eastAsia="Calibri"/>
          <w:sz w:val="20"/>
          <w:szCs w:val="20"/>
          <w:lang w:val="pt-PT"/>
        </w:rPr>
        <w:t xml:space="preserve"> Business </w:t>
      </w:r>
      <w:proofErr w:type="spellStart"/>
      <w:r w:rsidRPr="000F5215">
        <w:rPr>
          <w:rFonts w:eastAsia="Calibri"/>
          <w:sz w:val="20"/>
          <w:szCs w:val="20"/>
          <w:lang w:val="pt-PT"/>
        </w:rPr>
        <w:t>Travel</w:t>
      </w:r>
      <w:proofErr w:type="spellEnd"/>
      <w:r w:rsidRPr="000F5215">
        <w:rPr>
          <w:rFonts w:eastAsia="Calibri"/>
          <w:sz w:val="20"/>
          <w:szCs w:val="20"/>
          <w:lang w:val="pt-PT"/>
        </w:rPr>
        <w:t xml:space="preserve">, </w:t>
      </w:r>
      <w:r w:rsidRPr="000F5215">
        <w:rPr>
          <w:rFonts w:eastAsia="Calibri"/>
          <w:b/>
          <w:bCs/>
          <w:i/>
          <w:iCs/>
          <w:sz w:val="20"/>
          <w:szCs w:val="20"/>
          <w:lang w:val="pt-PT"/>
        </w:rPr>
        <w:t xml:space="preserve">“a necessidade de reunir e juntar equipas a nível nacional e internacional, como consequência do teletrabalho, vai aumentar. Estar próximo </w:t>
      </w:r>
      <w:r>
        <w:rPr>
          <w:rFonts w:eastAsia="Calibri"/>
          <w:b/>
          <w:bCs/>
          <w:i/>
          <w:iCs/>
          <w:sz w:val="20"/>
          <w:szCs w:val="20"/>
          <w:lang w:val="pt-PT"/>
        </w:rPr>
        <w:t xml:space="preserve">de todos os </w:t>
      </w:r>
      <w:proofErr w:type="spellStart"/>
      <w:r>
        <w:rPr>
          <w:rFonts w:eastAsia="Calibri"/>
          <w:b/>
          <w:bCs/>
          <w:i/>
          <w:iCs/>
          <w:sz w:val="20"/>
          <w:szCs w:val="20"/>
          <w:lang w:val="pt-PT"/>
        </w:rPr>
        <w:t>stakeholders</w:t>
      </w:r>
      <w:proofErr w:type="spellEnd"/>
      <w:r>
        <w:rPr>
          <w:rFonts w:eastAsia="Calibri"/>
          <w:b/>
          <w:bCs/>
          <w:i/>
          <w:iCs/>
          <w:sz w:val="20"/>
          <w:szCs w:val="20"/>
          <w:lang w:val="pt-PT"/>
        </w:rPr>
        <w:t>,</w:t>
      </w:r>
      <w:r w:rsidRPr="000F5215">
        <w:rPr>
          <w:rFonts w:eastAsia="Calibri"/>
          <w:b/>
          <w:bCs/>
          <w:i/>
          <w:iCs/>
          <w:sz w:val="20"/>
          <w:szCs w:val="20"/>
          <w:lang w:val="pt-PT"/>
        </w:rPr>
        <w:t xml:space="preserve"> numa altura de dissociação global</w:t>
      </w:r>
      <w:r>
        <w:rPr>
          <w:rFonts w:eastAsia="Calibri"/>
          <w:b/>
          <w:bCs/>
          <w:i/>
          <w:iCs/>
          <w:sz w:val="20"/>
          <w:szCs w:val="20"/>
          <w:lang w:val="pt-PT"/>
        </w:rPr>
        <w:t>,</w:t>
      </w:r>
      <w:r w:rsidRPr="000F5215">
        <w:rPr>
          <w:rFonts w:eastAsia="Calibri"/>
          <w:b/>
          <w:bCs/>
          <w:i/>
          <w:iCs/>
          <w:sz w:val="20"/>
          <w:szCs w:val="20"/>
          <w:lang w:val="pt-PT"/>
        </w:rPr>
        <w:t xml:space="preserve"> é outra prioridade para as empresas</w:t>
      </w:r>
      <w:r w:rsidR="00044ACD">
        <w:rPr>
          <w:rFonts w:eastAsia="Calibri"/>
          <w:b/>
          <w:bCs/>
          <w:i/>
          <w:iCs/>
          <w:sz w:val="20"/>
          <w:szCs w:val="20"/>
          <w:lang w:val="pt-PT"/>
        </w:rPr>
        <w:t xml:space="preserve"> que pretendem, também, </w:t>
      </w:r>
      <w:r w:rsidRPr="000F5215">
        <w:rPr>
          <w:rFonts w:eastAsia="Calibri"/>
          <w:b/>
          <w:bCs/>
          <w:i/>
          <w:iCs/>
          <w:sz w:val="20"/>
          <w:szCs w:val="20"/>
          <w:lang w:val="pt-PT"/>
        </w:rPr>
        <w:t>continuar a abrir novos mercados”</w:t>
      </w:r>
      <w:r w:rsidRPr="000F5215">
        <w:rPr>
          <w:rFonts w:eastAsia="Calibri"/>
          <w:sz w:val="20"/>
          <w:szCs w:val="20"/>
          <w:lang w:val="pt-PT"/>
        </w:rPr>
        <w:t xml:space="preserve">. </w:t>
      </w:r>
    </w:p>
    <w:p w14:paraId="6607134F" w14:textId="6B8F2E9F" w:rsidR="00044ACD" w:rsidRPr="00044ACD" w:rsidRDefault="00044ACD" w:rsidP="00044ACD">
      <w:pPr>
        <w:shd w:val="clear" w:color="auto" w:fill="FFFFFF"/>
        <w:spacing w:before="270"/>
        <w:jc w:val="both"/>
        <w:rPr>
          <w:rFonts w:eastAsia="Calibri"/>
          <w:b/>
          <w:bCs/>
          <w:sz w:val="20"/>
          <w:szCs w:val="20"/>
          <w:lang w:val="pt-PT"/>
        </w:rPr>
      </w:pPr>
      <w:r w:rsidRPr="00044ACD">
        <w:rPr>
          <w:rFonts w:eastAsia="Calibri"/>
          <w:sz w:val="20"/>
          <w:szCs w:val="20"/>
          <w:lang w:val="pt-PT"/>
        </w:rPr>
        <w:t>Assim sendo, qualquer organização que pretenda otimizar os seus recursos financeiros e manter a sua competitividade num mercado globalizado e dinâmico, pretende</w:t>
      </w:r>
      <w:r>
        <w:rPr>
          <w:rFonts w:eastAsia="Calibri"/>
          <w:sz w:val="20"/>
          <w:szCs w:val="20"/>
          <w:lang w:val="pt-PT"/>
        </w:rPr>
        <w:t>, cada vez mais,</w:t>
      </w:r>
      <w:r w:rsidRPr="00044ACD">
        <w:rPr>
          <w:rFonts w:eastAsia="Calibri"/>
          <w:sz w:val="20"/>
          <w:szCs w:val="20"/>
          <w:lang w:val="pt-PT"/>
        </w:rPr>
        <w:t xml:space="preserve"> gerir as viagens corporativas de forma eficiente. </w:t>
      </w:r>
      <w:r>
        <w:rPr>
          <w:rFonts w:eastAsia="Calibri"/>
          <w:sz w:val="20"/>
          <w:szCs w:val="20"/>
          <w:lang w:val="pt-PT"/>
        </w:rPr>
        <w:t xml:space="preserve">Foi para dar resposta a este crescimento que </w:t>
      </w:r>
      <w:r w:rsidRPr="00044ACD">
        <w:rPr>
          <w:rFonts w:eastAsia="Calibri"/>
          <w:sz w:val="20"/>
          <w:szCs w:val="20"/>
          <w:lang w:val="pt-PT"/>
        </w:rPr>
        <w:t xml:space="preserve">a </w:t>
      </w:r>
      <w:proofErr w:type="spellStart"/>
      <w:r w:rsidRPr="00044ACD">
        <w:rPr>
          <w:rFonts w:eastAsia="Calibri"/>
          <w:sz w:val="20"/>
          <w:szCs w:val="20"/>
          <w:lang w:val="pt-PT"/>
        </w:rPr>
        <w:t>Consultia</w:t>
      </w:r>
      <w:proofErr w:type="spellEnd"/>
      <w:r w:rsidRPr="00044ACD">
        <w:rPr>
          <w:rFonts w:eastAsia="Calibri"/>
          <w:sz w:val="20"/>
          <w:szCs w:val="20"/>
          <w:lang w:val="pt-PT"/>
        </w:rPr>
        <w:t xml:space="preserve"> Business </w:t>
      </w:r>
      <w:proofErr w:type="spellStart"/>
      <w:r w:rsidRPr="00044ACD">
        <w:rPr>
          <w:rFonts w:eastAsia="Calibri"/>
          <w:sz w:val="20"/>
          <w:szCs w:val="20"/>
          <w:lang w:val="pt-PT"/>
        </w:rPr>
        <w:t>Travel</w:t>
      </w:r>
      <w:proofErr w:type="spellEnd"/>
      <w:r w:rsidRPr="00044ACD">
        <w:rPr>
          <w:rFonts w:eastAsia="Calibri"/>
          <w:sz w:val="20"/>
          <w:szCs w:val="20"/>
          <w:lang w:val="pt-PT"/>
        </w:rPr>
        <w:t xml:space="preserve"> desenvolveu uma solução para gerir viagens corporativas da forma mais eficiente possível: </w:t>
      </w:r>
      <w:proofErr w:type="spellStart"/>
      <w:r w:rsidRPr="00044ACD">
        <w:rPr>
          <w:rFonts w:eastAsia="Calibri"/>
          <w:b/>
          <w:bCs/>
          <w:sz w:val="20"/>
          <w:szCs w:val="20"/>
          <w:lang w:val="pt-PT"/>
        </w:rPr>
        <w:t>Destinux</w:t>
      </w:r>
      <w:proofErr w:type="spellEnd"/>
      <w:r>
        <w:rPr>
          <w:rFonts w:eastAsia="Calibri"/>
          <w:sz w:val="20"/>
          <w:szCs w:val="20"/>
          <w:lang w:val="pt-PT"/>
        </w:rPr>
        <w:t xml:space="preserve">. Este é </w:t>
      </w:r>
      <w:r w:rsidRPr="00044ACD">
        <w:rPr>
          <w:rFonts w:eastAsia="Calibri"/>
          <w:sz w:val="20"/>
          <w:szCs w:val="20"/>
          <w:lang w:val="pt-PT"/>
        </w:rPr>
        <w:t xml:space="preserve">o </w:t>
      </w:r>
      <w:r w:rsidRPr="00044ACD">
        <w:rPr>
          <w:rFonts w:eastAsia="Calibri"/>
          <w:b/>
          <w:bCs/>
          <w:sz w:val="20"/>
          <w:szCs w:val="20"/>
          <w:lang w:val="pt-PT"/>
        </w:rPr>
        <w:t>primeiro SaaS</w:t>
      </w:r>
      <w:r w:rsidRPr="00044ACD">
        <w:rPr>
          <w:rFonts w:eastAsia="Calibri"/>
          <w:sz w:val="20"/>
          <w:szCs w:val="20"/>
          <w:lang w:val="pt-PT"/>
        </w:rPr>
        <w:t xml:space="preserve"> (</w:t>
      </w:r>
      <w:r w:rsidRPr="00044ACD">
        <w:rPr>
          <w:rFonts w:eastAsia="Calibri"/>
          <w:i/>
          <w:iCs/>
          <w:sz w:val="20"/>
          <w:szCs w:val="20"/>
          <w:lang w:val="pt-PT"/>
        </w:rPr>
        <w:t xml:space="preserve">Software as a </w:t>
      </w:r>
      <w:proofErr w:type="spellStart"/>
      <w:r w:rsidRPr="00044ACD">
        <w:rPr>
          <w:rFonts w:eastAsia="Calibri"/>
          <w:i/>
          <w:iCs/>
          <w:sz w:val="20"/>
          <w:szCs w:val="20"/>
          <w:lang w:val="pt-PT"/>
        </w:rPr>
        <w:t>Service</w:t>
      </w:r>
      <w:proofErr w:type="spellEnd"/>
      <w:r w:rsidRPr="00044ACD">
        <w:rPr>
          <w:rFonts w:eastAsia="Calibri"/>
          <w:sz w:val="20"/>
          <w:szCs w:val="20"/>
          <w:lang w:val="pt-PT"/>
        </w:rPr>
        <w:t xml:space="preserve">) </w:t>
      </w:r>
      <w:r w:rsidRPr="00044ACD">
        <w:rPr>
          <w:rFonts w:eastAsia="Calibri"/>
          <w:b/>
          <w:bCs/>
          <w:sz w:val="20"/>
          <w:szCs w:val="20"/>
          <w:lang w:val="pt-PT"/>
        </w:rPr>
        <w:t xml:space="preserve">que permite digitalizar e automatizar todos os processos envolvidos sem dispensar o tratamento personalizado e humano de um </w:t>
      </w:r>
      <w:proofErr w:type="spellStart"/>
      <w:r w:rsidRPr="00044ACD">
        <w:rPr>
          <w:rFonts w:eastAsia="Calibri"/>
          <w:b/>
          <w:bCs/>
          <w:i/>
          <w:iCs/>
          <w:sz w:val="20"/>
          <w:szCs w:val="20"/>
          <w:lang w:val="pt-PT"/>
        </w:rPr>
        <w:t>Personal</w:t>
      </w:r>
      <w:proofErr w:type="spellEnd"/>
      <w:r w:rsidRPr="00044ACD">
        <w:rPr>
          <w:rFonts w:eastAsia="Calibri"/>
          <w:b/>
          <w:bCs/>
          <w:i/>
          <w:iCs/>
          <w:sz w:val="20"/>
          <w:szCs w:val="20"/>
          <w:lang w:val="pt-PT"/>
        </w:rPr>
        <w:t xml:space="preserve"> </w:t>
      </w:r>
      <w:proofErr w:type="spellStart"/>
      <w:r w:rsidRPr="00044ACD">
        <w:rPr>
          <w:rFonts w:eastAsia="Calibri"/>
          <w:b/>
          <w:bCs/>
          <w:i/>
          <w:iCs/>
          <w:sz w:val="20"/>
          <w:szCs w:val="20"/>
          <w:lang w:val="pt-PT"/>
        </w:rPr>
        <w:t>Travel</w:t>
      </w:r>
      <w:proofErr w:type="spellEnd"/>
      <w:r w:rsidRPr="00044ACD">
        <w:rPr>
          <w:rFonts w:eastAsia="Calibri"/>
          <w:b/>
          <w:bCs/>
          <w:i/>
          <w:iCs/>
          <w:sz w:val="20"/>
          <w:szCs w:val="20"/>
          <w:lang w:val="pt-PT"/>
        </w:rPr>
        <w:t xml:space="preserve"> </w:t>
      </w:r>
      <w:proofErr w:type="spellStart"/>
      <w:r w:rsidRPr="00044ACD">
        <w:rPr>
          <w:rFonts w:eastAsia="Calibri"/>
          <w:b/>
          <w:bCs/>
          <w:i/>
          <w:iCs/>
          <w:sz w:val="20"/>
          <w:szCs w:val="20"/>
          <w:lang w:val="pt-PT"/>
        </w:rPr>
        <w:t>Assistant</w:t>
      </w:r>
      <w:proofErr w:type="spellEnd"/>
      <w:r w:rsidRPr="00044ACD">
        <w:rPr>
          <w:rFonts w:eastAsia="Calibri"/>
          <w:b/>
          <w:bCs/>
          <w:i/>
          <w:iCs/>
          <w:sz w:val="20"/>
          <w:szCs w:val="20"/>
          <w:lang w:val="pt-PT"/>
        </w:rPr>
        <w:t>.</w:t>
      </w:r>
      <w:r w:rsidRPr="00044ACD">
        <w:rPr>
          <w:rFonts w:eastAsia="Calibri"/>
          <w:b/>
          <w:bCs/>
          <w:sz w:val="20"/>
          <w:szCs w:val="20"/>
          <w:lang w:val="pt-PT"/>
        </w:rPr>
        <w:t xml:space="preserve"> </w:t>
      </w:r>
    </w:p>
    <w:p w14:paraId="36146411" w14:textId="6D6C8834" w:rsidR="00E049DC" w:rsidRDefault="00044ACD" w:rsidP="00603D97">
      <w:pPr>
        <w:shd w:val="clear" w:color="auto" w:fill="FFFFFF"/>
        <w:spacing w:before="270"/>
        <w:jc w:val="both"/>
        <w:rPr>
          <w:rFonts w:eastAsia="Calibri"/>
          <w:sz w:val="20"/>
          <w:szCs w:val="20"/>
          <w:lang w:val="pt-PT"/>
        </w:rPr>
      </w:pPr>
      <w:r w:rsidRPr="00044ACD">
        <w:rPr>
          <w:rFonts w:eastAsia="Calibri"/>
          <w:i/>
          <w:iCs/>
          <w:sz w:val="20"/>
          <w:szCs w:val="20"/>
          <w:lang w:val="pt-PT"/>
        </w:rPr>
        <w:lastRenderedPageBreak/>
        <w:t xml:space="preserve">“As reuniões </w:t>
      </w:r>
      <w:r>
        <w:rPr>
          <w:rFonts w:eastAsia="Calibri"/>
          <w:i/>
          <w:iCs/>
          <w:sz w:val="20"/>
          <w:szCs w:val="20"/>
          <w:lang w:val="pt-PT"/>
        </w:rPr>
        <w:t>empresariais</w:t>
      </w:r>
      <w:r w:rsidRPr="00044ACD">
        <w:rPr>
          <w:rFonts w:eastAsia="Calibri"/>
          <w:i/>
          <w:iCs/>
          <w:sz w:val="20"/>
          <w:szCs w:val="20"/>
          <w:lang w:val="pt-PT"/>
        </w:rPr>
        <w:t xml:space="preserve"> são essenciais para o sucesso da maioria das empresas. Não há praticamente nenhum setor industrial que não dependa d</w:t>
      </w:r>
      <w:r>
        <w:rPr>
          <w:rFonts w:eastAsia="Calibri"/>
          <w:i/>
          <w:iCs/>
          <w:sz w:val="20"/>
          <w:szCs w:val="20"/>
          <w:lang w:val="pt-PT"/>
        </w:rPr>
        <w:t>e</w:t>
      </w:r>
      <w:r w:rsidRPr="00044ACD">
        <w:rPr>
          <w:rFonts w:eastAsia="Calibri"/>
          <w:i/>
          <w:iCs/>
          <w:sz w:val="20"/>
          <w:szCs w:val="20"/>
          <w:lang w:val="pt-PT"/>
        </w:rPr>
        <w:t xml:space="preserve"> viagens </w:t>
      </w:r>
      <w:r>
        <w:rPr>
          <w:rFonts w:eastAsia="Calibri"/>
          <w:i/>
          <w:iCs/>
          <w:sz w:val="20"/>
          <w:szCs w:val="20"/>
          <w:lang w:val="pt-PT"/>
        </w:rPr>
        <w:t xml:space="preserve">empresariais e reuniões presenciais </w:t>
      </w:r>
      <w:r w:rsidRPr="00044ACD">
        <w:rPr>
          <w:rFonts w:eastAsia="Calibri"/>
          <w:i/>
          <w:iCs/>
          <w:sz w:val="20"/>
          <w:szCs w:val="20"/>
          <w:lang w:val="pt-PT"/>
        </w:rPr>
        <w:t>para fazer avançar os seus negócios ou objetivos</w:t>
      </w:r>
      <w:r>
        <w:rPr>
          <w:rFonts w:eastAsia="Calibri"/>
          <w:i/>
          <w:iCs/>
          <w:sz w:val="20"/>
          <w:szCs w:val="20"/>
          <w:lang w:val="pt-PT"/>
        </w:rPr>
        <w:t>. Sabemos que, muitas vezes,</w:t>
      </w:r>
      <w:r w:rsidRPr="00044ACD">
        <w:rPr>
          <w:rFonts w:eastAsia="Calibri"/>
          <w:i/>
          <w:iCs/>
          <w:sz w:val="20"/>
          <w:szCs w:val="20"/>
          <w:lang w:val="pt-PT"/>
        </w:rPr>
        <w:t xml:space="preserve"> uma</w:t>
      </w:r>
      <w:r>
        <w:rPr>
          <w:rFonts w:eastAsia="Calibri"/>
          <w:i/>
          <w:iCs/>
          <w:sz w:val="20"/>
          <w:szCs w:val="20"/>
          <w:lang w:val="pt-PT"/>
        </w:rPr>
        <w:t xml:space="preserve"> única</w:t>
      </w:r>
      <w:r w:rsidRPr="00044ACD">
        <w:rPr>
          <w:rFonts w:eastAsia="Calibri"/>
          <w:i/>
          <w:iCs/>
          <w:sz w:val="20"/>
          <w:szCs w:val="20"/>
          <w:lang w:val="pt-PT"/>
        </w:rPr>
        <w:t xml:space="preserve"> reunião vale mais do que mil e-mails”</w:t>
      </w:r>
      <w:r w:rsidRPr="00044ACD">
        <w:rPr>
          <w:rFonts w:eastAsia="Calibri"/>
          <w:sz w:val="20"/>
          <w:szCs w:val="20"/>
          <w:lang w:val="pt-PT"/>
        </w:rPr>
        <w:t xml:space="preserve">, conclui </w:t>
      </w:r>
      <w:r>
        <w:rPr>
          <w:rFonts w:eastAsia="Calibri"/>
          <w:sz w:val="20"/>
          <w:szCs w:val="20"/>
          <w:lang w:val="pt-PT"/>
        </w:rPr>
        <w:t xml:space="preserve">Carlos </w:t>
      </w:r>
      <w:proofErr w:type="spellStart"/>
      <w:r w:rsidRPr="00044ACD">
        <w:rPr>
          <w:rFonts w:eastAsia="Calibri"/>
          <w:sz w:val="20"/>
          <w:szCs w:val="20"/>
          <w:lang w:val="pt-PT"/>
        </w:rPr>
        <w:t>Martínez</w:t>
      </w:r>
      <w:proofErr w:type="spellEnd"/>
      <w:r w:rsidRPr="00044ACD">
        <w:rPr>
          <w:rFonts w:eastAsia="Calibri"/>
          <w:sz w:val="20"/>
          <w:szCs w:val="20"/>
          <w:lang w:val="pt-PT"/>
        </w:rPr>
        <w:t>.</w:t>
      </w:r>
    </w:p>
    <w:p w14:paraId="7937B671" w14:textId="77777777" w:rsidR="00603D97" w:rsidRDefault="00603D97" w:rsidP="00603D97">
      <w:pPr>
        <w:shd w:val="clear" w:color="auto" w:fill="FFFFFF"/>
        <w:spacing w:before="270"/>
        <w:jc w:val="both"/>
        <w:rPr>
          <w:rFonts w:eastAsia="Calibri"/>
          <w:sz w:val="20"/>
          <w:szCs w:val="20"/>
          <w:lang w:val="pt-PT"/>
        </w:rPr>
      </w:pPr>
    </w:p>
    <w:p w14:paraId="7A9875E1" w14:textId="77777777" w:rsidR="00603D97" w:rsidRDefault="00603D97" w:rsidP="00603D97">
      <w:pPr>
        <w:shd w:val="clear" w:color="auto" w:fill="FFFFFF"/>
        <w:spacing w:before="270"/>
        <w:jc w:val="both"/>
        <w:rPr>
          <w:rFonts w:eastAsia="Calibri"/>
          <w:sz w:val="20"/>
          <w:szCs w:val="20"/>
          <w:lang w:val="pt-PT"/>
        </w:rPr>
      </w:pPr>
    </w:p>
    <w:p w14:paraId="03A286EE" w14:textId="77777777" w:rsidR="00603D97" w:rsidRPr="00D71728" w:rsidRDefault="00603D97" w:rsidP="00603D97">
      <w:pPr>
        <w:jc w:val="both"/>
        <w:rPr>
          <w:b/>
          <w:color w:val="000000"/>
          <w:sz w:val="16"/>
          <w:szCs w:val="16"/>
          <w:u w:val="single"/>
          <w:lang w:val="pt-PT"/>
        </w:rPr>
      </w:pPr>
      <w:r w:rsidRPr="00D71728">
        <w:rPr>
          <w:b/>
          <w:color w:val="000000"/>
          <w:sz w:val="16"/>
          <w:szCs w:val="16"/>
          <w:u w:val="single"/>
          <w:lang w:val="pt-PT"/>
        </w:rPr>
        <w:t xml:space="preserve">Sobre </w:t>
      </w:r>
      <w:proofErr w:type="spellStart"/>
      <w:r w:rsidRPr="00D71728">
        <w:rPr>
          <w:b/>
          <w:color w:val="000000"/>
          <w:sz w:val="16"/>
          <w:szCs w:val="16"/>
          <w:u w:val="single"/>
          <w:lang w:val="pt-PT"/>
        </w:rPr>
        <w:t>Consultia</w:t>
      </w:r>
      <w:proofErr w:type="spellEnd"/>
      <w:r w:rsidRPr="00D71728">
        <w:rPr>
          <w:b/>
          <w:color w:val="000000"/>
          <w:sz w:val="16"/>
          <w:szCs w:val="16"/>
          <w:u w:val="single"/>
          <w:lang w:val="pt-PT"/>
        </w:rPr>
        <w:t xml:space="preserve"> Business </w:t>
      </w:r>
      <w:proofErr w:type="spellStart"/>
      <w:r w:rsidRPr="00D71728">
        <w:rPr>
          <w:b/>
          <w:color w:val="000000"/>
          <w:sz w:val="16"/>
          <w:szCs w:val="16"/>
          <w:u w:val="single"/>
          <w:lang w:val="pt-PT"/>
        </w:rPr>
        <w:t>Travel</w:t>
      </w:r>
      <w:proofErr w:type="spellEnd"/>
    </w:p>
    <w:p w14:paraId="0D1EFA7B" w14:textId="77777777" w:rsidR="00603D97" w:rsidRDefault="00603D97" w:rsidP="00603D97">
      <w:pPr>
        <w:jc w:val="both"/>
        <w:rPr>
          <w:sz w:val="16"/>
          <w:szCs w:val="16"/>
          <w:lang w:val="pt-PT"/>
        </w:rPr>
      </w:pPr>
      <w:proofErr w:type="spellStart"/>
      <w:r w:rsidRPr="00D71728">
        <w:rPr>
          <w:sz w:val="16"/>
          <w:szCs w:val="16"/>
          <w:lang w:val="pt-PT"/>
        </w:rPr>
        <w:t>Consultia</w:t>
      </w:r>
      <w:proofErr w:type="spellEnd"/>
      <w:r w:rsidRPr="00D71728">
        <w:rPr>
          <w:sz w:val="16"/>
          <w:szCs w:val="16"/>
          <w:lang w:val="pt-PT"/>
        </w:rPr>
        <w:t xml:space="preserve"> Business </w:t>
      </w:r>
      <w:proofErr w:type="spellStart"/>
      <w:r w:rsidRPr="00D71728">
        <w:rPr>
          <w:sz w:val="16"/>
          <w:szCs w:val="16"/>
          <w:lang w:val="pt-PT"/>
        </w:rPr>
        <w:t>Travel</w:t>
      </w:r>
      <w:proofErr w:type="spellEnd"/>
      <w:r w:rsidRPr="00D71728">
        <w:rPr>
          <w:sz w:val="16"/>
          <w:szCs w:val="16"/>
          <w:lang w:val="pt-PT"/>
        </w:rPr>
        <w:t>® é uma empresa especializada na gestão integrada de viagens empresariais (</w:t>
      </w:r>
      <w:proofErr w:type="spellStart"/>
      <w:r w:rsidRPr="00D71728">
        <w:rPr>
          <w:sz w:val="16"/>
          <w:szCs w:val="16"/>
          <w:lang w:val="pt-PT"/>
        </w:rPr>
        <w:t>Travel</w:t>
      </w:r>
      <w:proofErr w:type="spellEnd"/>
      <w:r w:rsidRPr="00D71728">
        <w:rPr>
          <w:sz w:val="16"/>
          <w:szCs w:val="16"/>
          <w:lang w:val="pt-PT"/>
        </w:rPr>
        <w:t xml:space="preserve"> Management </w:t>
      </w:r>
      <w:proofErr w:type="spellStart"/>
      <w:r w:rsidRPr="00D71728">
        <w:rPr>
          <w:sz w:val="16"/>
          <w:szCs w:val="16"/>
          <w:lang w:val="pt-PT"/>
        </w:rPr>
        <w:t>Company</w:t>
      </w:r>
      <w:proofErr w:type="spellEnd"/>
      <w:r w:rsidRPr="00D71728">
        <w:rPr>
          <w:sz w:val="16"/>
          <w:szCs w:val="16"/>
          <w:lang w:val="pt-PT"/>
        </w:rPr>
        <w:t xml:space="preserve">). Graças ao </w:t>
      </w:r>
      <w:proofErr w:type="spellStart"/>
      <w:r w:rsidRPr="00D71728">
        <w:rPr>
          <w:sz w:val="16"/>
          <w:szCs w:val="16"/>
          <w:lang w:val="pt-PT"/>
        </w:rPr>
        <w:t>Destinux</w:t>
      </w:r>
      <w:proofErr w:type="spellEnd"/>
      <w:r w:rsidRPr="00D71728">
        <w:rPr>
          <w:sz w:val="16"/>
          <w:szCs w:val="16"/>
          <w:lang w:val="pt-PT"/>
        </w:rPr>
        <w:t xml:space="preserve">®, a sua solução diferenciada baseada em software </w:t>
      </w:r>
      <w:proofErr w:type="spellStart"/>
      <w:r w:rsidRPr="00D71728">
        <w:rPr>
          <w:i/>
          <w:iCs/>
          <w:sz w:val="16"/>
          <w:szCs w:val="16"/>
          <w:lang w:val="pt-PT"/>
        </w:rPr>
        <w:t>cloud-based</w:t>
      </w:r>
      <w:proofErr w:type="spellEnd"/>
      <w:r w:rsidRPr="00D71728">
        <w:rPr>
          <w:sz w:val="16"/>
          <w:szCs w:val="16"/>
          <w:lang w:val="pt-PT"/>
        </w:rPr>
        <w:t xml:space="preserve"> com um serviço de assessoria personalizado (</w:t>
      </w:r>
      <w:proofErr w:type="spellStart"/>
      <w:r w:rsidRPr="00D71728">
        <w:rPr>
          <w:sz w:val="16"/>
          <w:szCs w:val="16"/>
          <w:lang w:val="pt-PT"/>
        </w:rPr>
        <w:t>Personal</w:t>
      </w:r>
      <w:proofErr w:type="spellEnd"/>
      <w:r w:rsidRPr="00D71728">
        <w:rPr>
          <w:sz w:val="16"/>
          <w:szCs w:val="16"/>
          <w:lang w:val="pt-PT"/>
        </w:rPr>
        <w:t xml:space="preserve"> </w:t>
      </w:r>
      <w:proofErr w:type="spellStart"/>
      <w:r w:rsidRPr="00D71728">
        <w:rPr>
          <w:sz w:val="16"/>
          <w:szCs w:val="16"/>
          <w:lang w:val="pt-PT"/>
        </w:rPr>
        <w:t>Travel</w:t>
      </w:r>
      <w:proofErr w:type="spellEnd"/>
      <w:r w:rsidRPr="00D71728">
        <w:rPr>
          <w:sz w:val="16"/>
          <w:szCs w:val="16"/>
          <w:lang w:val="pt-PT"/>
        </w:rPr>
        <w:t xml:space="preserve"> </w:t>
      </w:r>
      <w:proofErr w:type="spellStart"/>
      <w:r w:rsidRPr="00D71728">
        <w:rPr>
          <w:sz w:val="16"/>
          <w:szCs w:val="16"/>
          <w:lang w:val="pt-PT"/>
        </w:rPr>
        <w:t>Assistant</w:t>
      </w:r>
      <w:proofErr w:type="spellEnd"/>
      <w:r w:rsidRPr="00D71728">
        <w:rPr>
          <w:sz w:val="16"/>
          <w:szCs w:val="16"/>
          <w:lang w:val="pt-PT"/>
        </w:rPr>
        <w:t xml:space="preserve">), oferece uma solução integral para a gestão das viagens empresariais. Para além de gerir as necessidades de reuniões, incentivos, congressos e eventos (MICE) que a empresa necessita. A empresa de origem espanhola, fundada em 2010, conta, atualmente, com dois centros operacionais (Espanha e Portugal) a partir dos quais serve clientes em 14 países diferentes. A </w:t>
      </w:r>
      <w:proofErr w:type="spellStart"/>
      <w:r w:rsidRPr="00D71728">
        <w:rPr>
          <w:i/>
          <w:iCs/>
          <w:sz w:val="16"/>
          <w:szCs w:val="16"/>
          <w:lang w:val="pt-PT"/>
        </w:rPr>
        <w:t>startup</w:t>
      </w:r>
      <w:proofErr w:type="spellEnd"/>
      <w:r w:rsidRPr="00D71728">
        <w:rPr>
          <w:sz w:val="16"/>
          <w:szCs w:val="16"/>
          <w:lang w:val="pt-PT"/>
        </w:rPr>
        <w:t xml:space="preserve"> em fase de crescimento integrou no seu sistema de gestão cerca de três milhões de hotéis, mais de 600 companhias aéreas, 27 empresas de </w:t>
      </w:r>
      <w:proofErr w:type="spellStart"/>
      <w:r w:rsidRPr="00D71728">
        <w:rPr>
          <w:i/>
          <w:iCs/>
          <w:sz w:val="16"/>
          <w:szCs w:val="16"/>
          <w:lang w:val="pt-PT"/>
        </w:rPr>
        <w:t>rent</w:t>
      </w:r>
      <w:proofErr w:type="spellEnd"/>
      <w:r w:rsidRPr="00D71728">
        <w:rPr>
          <w:i/>
          <w:iCs/>
          <w:sz w:val="16"/>
          <w:szCs w:val="16"/>
          <w:lang w:val="pt-PT"/>
        </w:rPr>
        <w:t xml:space="preserve"> a </w:t>
      </w:r>
      <w:proofErr w:type="spellStart"/>
      <w:r w:rsidRPr="00D71728">
        <w:rPr>
          <w:i/>
          <w:iCs/>
          <w:sz w:val="16"/>
          <w:szCs w:val="16"/>
          <w:lang w:val="pt-PT"/>
        </w:rPr>
        <w:t>car</w:t>
      </w:r>
      <w:proofErr w:type="spellEnd"/>
      <w:r w:rsidRPr="00D71728">
        <w:rPr>
          <w:sz w:val="16"/>
          <w:szCs w:val="16"/>
          <w:lang w:val="pt-PT"/>
        </w:rPr>
        <w:t xml:space="preserve"> em todo o mundo e </w:t>
      </w:r>
      <w:proofErr w:type="spellStart"/>
      <w:r w:rsidRPr="00D71728">
        <w:rPr>
          <w:i/>
          <w:iCs/>
          <w:sz w:val="16"/>
          <w:szCs w:val="16"/>
          <w:lang w:val="pt-PT"/>
        </w:rPr>
        <w:t>transfers</w:t>
      </w:r>
      <w:proofErr w:type="spellEnd"/>
      <w:r w:rsidRPr="00D71728">
        <w:rPr>
          <w:sz w:val="16"/>
          <w:szCs w:val="16"/>
          <w:lang w:val="pt-PT"/>
        </w:rPr>
        <w:t xml:space="preserve"> privados em mais de 160 países, comboios e táxis e VTC em mais de 90 estados, conseguindo uma conectividade online e uma eficiência que se destacam no mercado das viagens empresariais. Em Portugal, a </w:t>
      </w:r>
      <w:proofErr w:type="spellStart"/>
      <w:r w:rsidRPr="00D71728">
        <w:rPr>
          <w:sz w:val="16"/>
          <w:szCs w:val="16"/>
          <w:lang w:val="pt-PT"/>
        </w:rPr>
        <w:t>Consultia</w:t>
      </w:r>
      <w:proofErr w:type="spellEnd"/>
      <w:r w:rsidRPr="00D71728">
        <w:rPr>
          <w:sz w:val="16"/>
          <w:szCs w:val="16"/>
          <w:lang w:val="pt-PT"/>
        </w:rPr>
        <w:t xml:space="preserve"> Business </w:t>
      </w:r>
      <w:proofErr w:type="spellStart"/>
      <w:r w:rsidRPr="00D71728">
        <w:rPr>
          <w:sz w:val="16"/>
          <w:szCs w:val="16"/>
          <w:lang w:val="pt-PT"/>
        </w:rPr>
        <w:t>Travel</w:t>
      </w:r>
      <w:proofErr w:type="spellEnd"/>
      <w:r w:rsidRPr="00D71728">
        <w:rPr>
          <w:sz w:val="16"/>
          <w:szCs w:val="16"/>
          <w:lang w:val="pt-PT"/>
        </w:rPr>
        <w:t xml:space="preserve"> faz parte da APAVT (Associação Portuguesa de Agências de Viagem e Turismo).</w:t>
      </w:r>
    </w:p>
    <w:p w14:paraId="787C05FD" w14:textId="77777777" w:rsidR="00603D97" w:rsidRPr="00D71728" w:rsidRDefault="00603D97" w:rsidP="00603D97">
      <w:pPr>
        <w:jc w:val="both"/>
        <w:rPr>
          <w:b/>
          <w:color w:val="000000"/>
          <w:sz w:val="16"/>
          <w:szCs w:val="16"/>
          <w:lang w:val="pt-PT"/>
        </w:rPr>
      </w:pPr>
    </w:p>
    <w:p w14:paraId="48FEBBC9" w14:textId="77777777" w:rsidR="00603D97" w:rsidRDefault="00603D97" w:rsidP="00603D97">
      <w:pPr>
        <w:rPr>
          <w:rFonts w:ascii="Nexa" w:eastAsia="Nexa" w:hAnsi="Nexa" w:cs="Nexa"/>
          <w:sz w:val="16"/>
          <w:szCs w:val="16"/>
          <w:lang w:val="pt-PT"/>
        </w:rPr>
      </w:pPr>
    </w:p>
    <w:p w14:paraId="6F76F80A" w14:textId="77777777" w:rsidR="00603D97" w:rsidRPr="00D71728" w:rsidRDefault="00603D97" w:rsidP="00603D97">
      <w:pPr>
        <w:rPr>
          <w:rFonts w:ascii="Nexa" w:eastAsia="Nexa" w:hAnsi="Nexa" w:cs="Nexa"/>
          <w:sz w:val="16"/>
          <w:szCs w:val="16"/>
          <w:lang w:val="pt-PT"/>
        </w:rPr>
      </w:pPr>
    </w:p>
    <w:p w14:paraId="421698A9" w14:textId="77777777" w:rsidR="00603D97" w:rsidRDefault="00603D97" w:rsidP="00603D97">
      <w:pPr>
        <w:jc w:val="both"/>
        <w:rPr>
          <w:b/>
          <w:sz w:val="16"/>
          <w:szCs w:val="16"/>
          <w:u w:val="single"/>
          <w:lang w:val="pt-PT"/>
        </w:rPr>
      </w:pPr>
      <w:r w:rsidRPr="00D71728">
        <w:rPr>
          <w:b/>
          <w:sz w:val="16"/>
          <w:szCs w:val="16"/>
          <w:u w:val="single"/>
          <w:lang w:val="pt-PT"/>
        </w:rPr>
        <w:t xml:space="preserve">Assessoria de Imprensa </w:t>
      </w:r>
    </w:p>
    <w:p w14:paraId="77EB5D23" w14:textId="77777777" w:rsidR="00603D97" w:rsidRDefault="00603D97" w:rsidP="00603D97">
      <w:pPr>
        <w:jc w:val="both"/>
        <w:rPr>
          <w:b/>
          <w:sz w:val="16"/>
          <w:szCs w:val="16"/>
          <w:u w:val="single"/>
          <w:lang w:val="pt-PT"/>
        </w:rPr>
      </w:pPr>
    </w:p>
    <w:p w14:paraId="1B610E70" w14:textId="77777777" w:rsidR="00603D97" w:rsidRPr="003D64A2" w:rsidRDefault="00603D97" w:rsidP="00603D97">
      <w:pPr>
        <w:jc w:val="both"/>
        <w:rPr>
          <w:b/>
          <w:sz w:val="16"/>
          <w:szCs w:val="16"/>
          <w:lang w:val="pt-PT"/>
        </w:rPr>
      </w:pPr>
      <w:proofErr w:type="spellStart"/>
      <w:r w:rsidRPr="003D64A2">
        <w:rPr>
          <w:b/>
          <w:sz w:val="16"/>
          <w:szCs w:val="16"/>
          <w:lang w:val="pt-PT"/>
        </w:rPr>
        <w:t>Consultia</w:t>
      </w:r>
      <w:proofErr w:type="spellEnd"/>
      <w:r w:rsidRPr="003D64A2">
        <w:rPr>
          <w:b/>
          <w:sz w:val="16"/>
          <w:szCs w:val="16"/>
          <w:lang w:val="pt-PT"/>
        </w:rPr>
        <w:t xml:space="preserve"> Business </w:t>
      </w:r>
      <w:proofErr w:type="spellStart"/>
      <w:r w:rsidRPr="003D64A2">
        <w:rPr>
          <w:b/>
          <w:sz w:val="16"/>
          <w:szCs w:val="16"/>
          <w:lang w:val="pt-PT"/>
        </w:rPr>
        <w:t>Travel</w:t>
      </w:r>
      <w:proofErr w:type="spellEnd"/>
    </w:p>
    <w:p w14:paraId="7573A8F0" w14:textId="77777777" w:rsidR="00603D97" w:rsidRPr="00D71728" w:rsidRDefault="00603D97" w:rsidP="00603D97">
      <w:pPr>
        <w:jc w:val="both"/>
        <w:rPr>
          <w:sz w:val="16"/>
          <w:szCs w:val="16"/>
        </w:rPr>
      </w:pPr>
      <w:r w:rsidRPr="00D71728">
        <w:rPr>
          <w:sz w:val="16"/>
          <w:szCs w:val="16"/>
        </w:rPr>
        <w:t xml:space="preserve">Liliana </w:t>
      </w:r>
      <w:proofErr w:type="spellStart"/>
      <w:r w:rsidRPr="00D71728">
        <w:rPr>
          <w:sz w:val="16"/>
          <w:szCs w:val="16"/>
        </w:rPr>
        <w:t>Lopes</w:t>
      </w:r>
      <w:proofErr w:type="spellEnd"/>
      <w:r w:rsidRPr="00D71728">
        <w:rPr>
          <w:sz w:val="16"/>
          <w:szCs w:val="16"/>
        </w:rPr>
        <w:t xml:space="preserve"> | Actitud de Comunicación </w:t>
      </w:r>
    </w:p>
    <w:p w14:paraId="7124FF9D" w14:textId="77777777" w:rsidR="00603D97" w:rsidRPr="00D71728" w:rsidRDefault="00603D97" w:rsidP="00603D97">
      <w:pPr>
        <w:rPr>
          <w:color w:val="0000FF"/>
          <w:sz w:val="16"/>
          <w:szCs w:val="16"/>
          <w:u w:val="single"/>
        </w:rPr>
      </w:pPr>
      <w:proofErr w:type="spellStart"/>
      <w:proofErr w:type="gramStart"/>
      <w:r w:rsidRPr="00D71728">
        <w:rPr>
          <w:color w:val="0000FF"/>
          <w:sz w:val="16"/>
          <w:szCs w:val="16"/>
          <w:u w:val="single"/>
        </w:rPr>
        <w:t>liliana.lopes</w:t>
      </w:r>
      <w:proofErr w:type="gramEnd"/>
      <w:hyperlink r:id="rId9">
        <w:r w:rsidRPr="00D71728">
          <w:rPr>
            <w:color w:val="0000FF"/>
            <w:sz w:val="16"/>
            <w:szCs w:val="16"/>
            <w:u w:val="single"/>
          </w:rPr>
          <w:t>@actitud.</w:t>
        </w:r>
      </w:hyperlink>
      <w:r w:rsidRPr="00D71728">
        <w:rPr>
          <w:color w:val="0000FF"/>
          <w:sz w:val="16"/>
          <w:szCs w:val="16"/>
          <w:u w:val="single"/>
        </w:rPr>
        <w:t>agency</w:t>
      </w:r>
      <w:proofErr w:type="spellEnd"/>
      <w:r w:rsidRPr="00D71728">
        <w:rPr>
          <w:color w:val="0000FF"/>
          <w:sz w:val="16"/>
          <w:szCs w:val="16"/>
          <w:u w:val="single"/>
        </w:rPr>
        <w:t xml:space="preserve"> </w:t>
      </w:r>
    </w:p>
    <w:p w14:paraId="336F10C3" w14:textId="77777777" w:rsidR="00603D97" w:rsidRPr="009318EE" w:rsidRDefault="00603D97" w:rsidP="00603D97">
      <w:pPr>
        <w:rPr>
          <w:b/>
          <w:sz w:val="16"/>
          <w:szCs w:val="16"/>
        </w:rPr>
      </w:pPr>
      <w:r w:rsidRPr="009318EE">
        <w:rPr>
          <w:sz w:val="16"/>
          <w:szCs w:val="16"/>
        </w:rPr>
        <w:t>965 207 359</w:t>
      </w:r>
      <w:r w:rsidRPr="009318EE">
        <w:rPr>
          <w:b/>
          <w:sz w:val="16"/>
          <w:szCs w:val="16"/>
        </w:rPr>
        <w:t xml:space="preserve"> </w:t>
      </w:r>
    </w:p>
    <w:p w14:paraId="07AFF04E" w14:textId="77777777" w:rsidR="00603D97" w:rsidRPr="00603D97" w:rsidRDefault="00603D97" w:rsidP="00603D97">
      <w:pPr>
        <w:shd w:val="clear" w:color="auto" w:fill="FFFFFF"/>
        <w:spacing w:before="270"/>
        <w:jc w:val="both"/>
        <w:rPr>
          <w:rFonts w:eastAsia="Calibri"/>
          <w:sz w:val="20"/>
          <w:szCs w:val="20"/>
          <w:lang w:val="pt-PT"/>
        </w:rPr>
      </w:pPr>
    </w:p>
    <w:sectPr w:rsidR="00603D97" w:rsidRPr="00603D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0" w:right="1598" w:bottom="1700" w:left="159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F640C6" w14:textId="77777777" w:rsidR="00185D32" w:rsidRDefault="00185D32">
      <w:pPr>
        <w:spacing w:line="240" w:lineRule="auto"/>
      </w:pPr>
      <w:r>
        <w:separator/>
      </w:r>
    </w:p>
  </w:endnote>
  <w:endnote w:type="continuationSeparator" w:id="0">
    <w:p w14:paraId="1DE17D82" w14:textId="77777777" w:rsidR="00185D32" w:rsidRDefault="00185D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8DCAF6D4-EADA-D64B-9C68-C4149871F6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06667E8D-B774-B247-9469-B0187088016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BE203598-D874-2545-A3D9-6939A0AF34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62D693D-819D-A24C-BDC5-C0AAF37E2D0F}"/>
    <w:embedBold r:id="rId5" w:fontKey="{F011D63D-23CA-B544-AF74-2ACFD8F7BD3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A0B9B29-AA14-1E4A-B7E0-FD3F31851C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286A1B3-5AB5-F745-B6B9-C1353EE49205}"/>
    <w:embedBold r:id="rId8" w:fontKey="{E56749E2-8C7C-B04D-BC99-2AB2A616AFD1}"/>
    <w:embedItalic r:id="rId9" w:fontKey="{04B2E666-A98D-BB41-9B5E-91FA90066A0B}"/>
    <w:embedBoldItalic r:id="rId10" w:fontKey="{8401AE10-B38F-624B-BA37-A2D38BA4F8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D2EF4367-DE99-DE4C-9DCC-6CE5ED487528}"/>
    <w:embedBold r:id="rId12" w:fontKey="{87156FE3-CF02-B24D-81E9-64437728423D}"/>
    <w:embedItalic r:id="rId13" w:fontKey="{81E2F8E8-44E6-6347-8DC3-1ABECE0D16BB}"/>
    <w:embedBoldItalic r:id="rId14" w:fontKey="{3D2F8BD3-CF20-934B-8E54-67724D210D54}"/>
  </w:font>
  <w:font w:name="Nexa">
    <w:altName w:val="Calibri"/>
    <w:panose1 w:val="020B0604020202020204"/>
    <w:charset w:val="00"/>
    <w:family w:val="auto"/>
    <w:pitch w:val="variable"/>
    <w:sig w:usb0="00000007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7A3502CF-9858-9944-98B2-F28D9CD4E8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FE666" w14:textId="77777777" w:rsidR="001D49DC" w:rsidRDefault="001D49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4076E" w14:textId="77777777" w:rsidR="001D49DC" w:rsidRDefault="001D49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B36C2" w14:textId="77777777" w:rsidR="001D49DC" w:rsidRDefault="001D49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581523" w14:textId="77777777" w:rsidR="00185D32" w:rsidRDefault="00185D32">
      <w:pPr>
        <w:spacing w:line="240" w:lineRule="auto"/>
      </w:pPr>
      <w:r>
        <w:separator/>
      </w:r>
    </w:p>
  </w:footnote>
  <w:footnote w:type="continuationSeparator" w:id="0">
    <w:p w14:paraId="25AF93A3" w14:textId="77777777" w:rsidR="00185D32" w:rsidRDefault="00185D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32A27D" w14:textId="77777777" w:rsidR="001D49DC" w:rsidRDefault="001D49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71FD5" w14:textId="16FCF03D" w:rsidR="00E049DC" w:rsidRDefault="00603D97">
    <w:r>
      <w:rPr>
        <w:noProof/>
      </w:rPr>
      <w:drawing>
        <wp:anchor distT="0" distB="0" distL="0" distR="0" simplePos="0" relativeHeight="251658240" behindDoc="1" locked="0" layoutInCell="1" hidden="0" allowOverlap="1" wp14:anchorId="0BC8AA50" wp14:editId="00990F0F">
          <wp:simplePos x="0" y="0"/>
          <wp:positionH relativeFrom="margin">
            <wp:align>right</wp:align>
          </wp:positionH>
          <wp:positionV relativeFrom="paragraph">
            <wp:posOffset>38735</wp:posOffset>
          </wp:positionV>
          <wp:extent cx="1650365" cy="465852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0365" cy="4658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A7C7BF7" wp14:editId="0DA5BB7C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962638" cy="373380"/>
          <wp:effectExtent l="0" t="0" r="0" b="7620"/>
          <wp:wrapNone/>
          <wp:docPr id="7" name="image1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Descripción generada automáticamente"/>
                  <pic:cNvPicPr preferRelativeResize="0"/>
                </pic:nvPicPr>
                <pic:blipFill>
                  <a:blip r:embed="rId2"/>
                  <a:srcRect b="39370"/>
                  <a:stretch>
                    <a:fillRect/>
                  </a:stretch>
                </pic:blipFill>
                <pic:spPr>
                  <a:xfrm>
                    <a:off x="0" y="0"/>
                    <a:ext cx="1962638" cy="373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EAC7D6" w14:textId="77777777" w:rsidR="001D49DC" w:rsidRDefault="001D49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39138B"/>
    <w:multiLevelType w:val="multilevel"/>
    <w:tmpl w:val="E9806A1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DB26C27"/>
    <w:multiLevelType w:val="hybridMultilevel"/>
    <w:tmpl w:val="DB20030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97213644">
    <w:abstractNumId w:val="0"/>
  </w:num>
  <w:num w:numId="2" w16cid:durableId="1113090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9DC"/>
    <w:rsid w:val="00044ACD"/>
    <w:rsid w:val="000F5215"/>
    <w:rsid w:val="00185D32"/>
    <w:rsid w:val="001D49DC"/>
    <w:rsid w:val="004A2E42"/>
    <w:rsid w:val="00603D97"/>
    <w:rsid w:val="006D1D97"/>
    <w:rsid w:val="00742783"/>
    <w:rsid w:val="00884D94"/>
    <w:rsid w:val="00891C13"/>
    <w:rsid w:val="00E049DC"/>
    <w:rsid w:val="00EC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9B5BEC"/>
  <w15:docId w15:val="{DD6841F4-074A-4E74-8ED6-61648574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n">
    <w:name w:val="Revision"/>
    <w:hidden/>
    <w:uiPriority w:val="99"/>
    <w:semiHidden/>
    <w:rsid w:val="007C14BC"/>
    <w:pPr>
      <w:spacing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B635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35D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35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35D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35D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F1FC8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884D9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84D9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03D9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3D97"/>
  </w:style>
  <w:style w:type="paragraph" w:styleId="Piedepgina">
    <w:name w:val="footer"/>
    <w:basedOn w:val="Normal"/>
    <w:link w:val="PiedepginaCar"/>
    <w:uiPriority w:val="99"/>
    <w:unhideWhenUsed/>
    <w:rsid w:val="00603D9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3D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6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iatravel.es/pt/home-3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ctitud@actitud.es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DDJ63MLe7taaRqeRvYzGljGfMQ==">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702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Gozalbo</dc:creator>
  <cp:lastModifiedBy>actitud1</cp:lastModifiedBy>
  <cp:revision>5</cp:revision>
  <dcterms:created xsi:type="dcterms:W3CDTF">2024-08-20T15:01:00Z</dcterms:created>
  <dcterms:modified xsi:type="dcterms:W3CDTF">2024-09-02T08:14:00Z</dcterms:modified>
</cp:coreProperties>
</file>