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800" w:rsidRDefault="008669E8">
      <w:pPr>
        <w:spacing w:after="160"/>
        <w:rPr>
          <w:rFonts w:ascii="Calibri" w:eastAsia="Calibri" w:hAnsi="Calibri" w:cs="Calibri"/>
          <w:b/>
          <w:i/>
          <w:sz w:val="26"/>
          <w:szCs w:val="26"/>
        </w:rPr>
      </w:pPr>
      <w:r>
        <w:rPr>
          <w:rFonts w:ascii="Calibri" w:eastAsia="Calibri" w:hAnsi="Calibri" w:cs="Calibri"/>
          <w:b/>
          <w:i/>
          <w:sz w:val="26"/>
          <w:szCs w:val="26"/>
        </w:rPr>
        <w:t>Gracias a la Inteligencia Artificial,</w:t>
      </w:r>
    </w:p>
    <w:p w:rsidR="00BB4800" w:rsidRDefault="008669E8">
      <w:pPr>
        <w:spacing w:after="160"/>
        <w:jc w:val="center"/>
        <w:rPr>
          <w:rFonts w:ascii="Calibri" w:eastAsia="Calibri" w:hAnsi="Calibri" w:cs="Calibri"/>
          <w:b/>
          <w:color w:val="000000"/>
          <w:sz w:val="44"/>
          <w:szCs w:val="44"/>
        </w:rPr>
      </w:pPr>
      <w:r>
        <w:rPr>
          <w:rFonts w:ascii="Calibri" w:eastAsia="Calibri" w:hAnsi="Calibri" w:cs="Calibri"/>
          <w:b/>
          <w:sz w:val="44"/>
          <w:szCs w:val="44"/>
        </w:rPr>
        <w:t xml:space="preserve">AGA, LARA, HERMAN y ECS: los abogados robots de </w:t>
      </w:r>
      <w:proofErr w:type="spellStart"/>
      <w:r>
        <w:rPr>
          <w:rFonts w:ascii="Calibri" w:eastAsia="Calibri" w:hAnsi="Calibri" w:cs="Calibri"/>
          <w:b/>
          <w:sz w:val="44"/>
          <w:szCs w:val="44"/>
        </w:rPr>
        <w:t>Airhelp</w:t>
      </w:r>
      <w:proofErr w:type="spellEnd"/>
    </w:p>
    <w:p w:rsidR="00BB4800" w:rsidRDefault="008669E8">
      <w:pPr>
        <w:numPr>
          <w:ilvl w:val="0"/>
          <w:numId w:val="2"/>
        </w:numPr>
        <w:ind w:left="360"/>
        <w:jc w:val="both"/>
        <w:rPr>
          <w:rFonts w:ascii="Calibri" w:eastAsia="Calibri" w:hAnsi="Calibri" w:cs="Calibri"/>
          <w:b/>
          <w:color w:val="000000"/>
        </w:rPr>
      </w:pPr>
      <w:r>
        <w:rPr>
          <w:rFonts w:ascii="Calibri" w:eastAsia="Calibri" w:hAnsi="Calibri" w:cs="Calibri"/>
          <w:b/>
        </w:rPr>
        <w:t>La compañía, dedicada a reclamaciones aéreas por retrasos, cancelaciones o denegaciones de embarque, sigue una estrategia “digital-</w:t>
      </w:r>
      <w:proofErr w:type="spellStart"/>
      <w:r>
        <w:rPr>
          <w:rFonts w:ascii="Calibri" w:eastAsia="Calibri" w:hAnsi="Calibri" w:cs="Calibri"/>
          <w:b/>
        </w:rPr>
        <w:t>first</w:t>
      </w:r>
      <w:proofErr w:type="spellEnd"/>
      <w:r>
        <w:rPr>
          <w:rFonts w:ascii="Calibri" w:eastAsia="Calibri" w:hAnsi="Calibri" w:cs="Calibri"/>
          <w:b/>
        </w:rPr>
        <w:t xml:space="preserve">”, donde la tecnología tiene un papel fundamental </w:t>
      </w:r>
    </w:p>
    <w:p w:rsidR="00BB4800" w:rsidRDefault="008669E8">
      <w:pPr>
        <w:numPr>
          <w:ilvl w:val="0"/>
          <w:numId w:val="1"/>
        </w:numPr>
        <w:spacing w:after="160"/>
        <w:ind w:left="360"/>
        <w:jc w:val="both"/>
        <w:rPr>
          <w:rFonts w:ascii="Times New Roman" w:eastAsia="Times New Roman" w:hAnsi="Times New Roman" w:cs="Times New Roman"/>
        </w:rPr>
      </w:pPr>
      <w:r>
        <w:rPr>
          <w:rFonts w:ascii="Calibri" w:eastAsia="Calibri" w:hAnsi="Calibri" w:cs="Calibri"/>
          <w:b/>
        </w:rPr>
        <w:t xml:space="preserve">Estos </w:t>
      </w:r>
      <w:proofErr w:type="spellStart"/>
      <w:r>
        <w:rPr>
          <w:rFonts w:ascii="Calibri" w:eastAsia="Calibri" w:hAnsi="Calibri" w:cs="Calibri"/>
          <w:b/>
          <w:i/>
        </w:rPr>
        <w:t>bots</w:t>
      </w:r>
      <w:proofErr w:type="spellEnd"/>
      <w:r>
        <w:rPr>
          <w:rFonts w:ascii="Calibri" w:eastAsia="Calibri" w:hAnsi="Calibri" w:cs="Calibri"/>
          <w:b/>
        </w:rPr>
        <w:t xml:space="preserve"> de inteligencia artificial son capaces de dar respuesta en</w:t>
      </w:r>
      <w:r>
        <w:rPr>
          <w:rFonts w:ascii="Calibri" w:eastAsia="Calibri" w:hAnsi="Calibri" w:cs="Calibri"/>
          <w:b/>
        </w:rPr>
        <w:t xml:space="preserve"> el 70% de los casos, mejorando la experiencia del cliente en los procesos de reclamación </w:t>
      </w:r>
    </w:p>
    <w:p w:rsidR="00BB4800" w:rsidRDefault="008669E8">
      <w:pPr>
        <w:spacing w:after="160"/>
        <w:jc w:val="both"/>
        <w:rPr>
          <w:rFonts w:ascii="Calibri" w:eastAsia="Calibri" w:hAnsi="Calibri" w:cs="Calibri"/>
        </w:rPr>
      </w:pPr>
      <w:r>
        <w:rPr>
          <w:rFonts w:ascii="Calibri" w:eastAsia="Calibri" w:hAnsi="Calibri" w:cs="Calibri"/>
          <w:b/>
          <w:color w:val="000000"/>
        </w:rPr>
        <w:t>Madrid,</w:t>
      </w:r>
      <w:r>
        <w:rPr>
          <w:rFonts w:ascii="Calibri" w:eastAsia="Calibri" w:hAnsi="Calibri" w:cs="Calibri"/>
          <w:b/>
        </w:rPr>
        <w:t xml:space="preserve"> </w:t>
      </w:r>
      <w:r w:rsidR="00F86C17">
        <w:rPr>
          <w:rFonts w:ascii="Calibri" w:eastAsia="Calibri" w:hAnsi="Calibri" w:cs="Calibri"/>
          <w:b/>
        </w:rPr>
        <w:t>22</w:t>
      </w:r>
      <w:bookmarkStart w:id="0" w:name="_GoBack"/>
      <w:bookmarkEnd w:id="0"/>
      <w:r>
        <w:rPr>
          <w:rFonts w:ascii="Calibri" w:eastAsia="Calibri" w:hAnsi="Calibri" w:cs="Calibri"/>
          <w:b/>
        </w:rPr>
        <w:t xml:space="preserve"> </w:t>
      </w:r>
      <w:r>
        <w:rPr>
          <w:rFonts w:ascii="Calibri" w:eastAsia="Calibri" w:hAnsi="Calibri" w:cs="Calibri"/>
          <w:b/>
          <w:color w:val="000000"/>
        </w:rPr>
        <w:t xml:space="preserve">de </w:t>
      </w:r>
      <w:r>
        <w:rPr>
          <w:rFonts w:ascii="Calibri" w:eastAsia="Calibri" w:hAnsi="Calibri" w:cs="Calibri"/>
          <w:b/>
        </w:rPr>
        <w:t xml:space="preserve">noviembre </w:t>
      </w:r>
      <w:r>
        <w:rPr>
          <w:rFonts w:ascii="Calibri" w:eastAsia="Calibri" w:hAnsi="Calibri" w:cs="Calibri"/>
          <w:b/>
          <w:color w:val="000000"/>
        </w:rPr>
        <w:t>de 2022</w:t>
      </w:r>
      <w:r>
        <w:rPr>
          <w:rFonts w:ascii="Calibri" w:eastAsia="Calibri" w:hAnsi="Calibri" w:cs="Calibri"/>
          <w:color w:val="000000"/>
        </w:rPr>
        <w:t xml:space="preserve">.- Es </w:t>
      </w:r>
      <w:r>
        <w:rPr>
          <w:rFonts w:ascii="Calibri" w:eastAsia="Calibri" w:hAnsi="Calibri" w:cs="Calibri"/>
        </w:rPr>
        <w:t xml:space="preserve">evidente </w:t>
      </w:r>
      <w:r>
        <w:rPr>
          <w:rFonts w:ascii="Calibri" w:eastAsia="Calibri" w:hAnsi="Calibri" w:cs="Calibri"/>
          <w:color w:val="000000"/>
        </w:rPr>
        <w:t>qu</w:t>
      </w:r>
      <w:r>
        <w:rPr>
          <w:rFonts w:ascii="Calibri" w:eastAsia="Calibri" w:hAnsi="Calibri" w:cs="Calibri"/>
        </w:rPr>
        <w:t xml:space="preserve">e la tecnología juega un papel muy importante en la actividad de las empresas. Por eso, compañías como </w:t>
      </w:r>
      <w:hyperlink r:id="rId8">
        <w:proofErr w:type="spellStart"/>
        <w:r>
          <w:rPr>
            <w:rFonts w:ascii="Calibri" w:eastAsia="Calibri" w:hAnsi="Calibri" w:cs="Calibri"/>
            <w:color w:val="1155CC"/>
            <w:u w:val="single"/>
          </w:rPr>
          <w:t>AirHelp</w:t>
        </w:r>
        <w:proofErr w:type="spellEnd"/>
      </w:hyperlink>
      <w:r>
        <w:rPr>
          <w:rFonts w:ascii="Calibri" w:eastAsia="Calibri" w:hAnsi="Calibri" w:cs="Calibri"/>
        </w:rPr>
        <w:t xml:space="preserve">, </w:t>
      </w:r>
      <w:r>
        <w:rPr>
          <w:rFonts w:ascii="Calibri" w:eastAsia="Calibri" w:hAnsi="Calibri" w:cs="Calibri"/>
          <w:i/>
        </w:rPr>
        <w:t xml:space="preserve">plataforma online líder que ayuda a los viajeros en todas las compensaciones por retrasos, cancelaciones o denegaciones de embarque de las compañías aéreas, </w:t>
      </w:r>
      <w:r>
        <w:rPr>
          <w:rFonts w:ascii="Calibri" w:eastAsia="Calibri" w:hAnsi="Calibri" w:cs="Calibri"/>
        </w:rPr>
        <w:t xml:space="preserve">tiene una arquitectura informática totalmente automatizada, lo que le permite mejorar la calidad de sus servicios, en un tiempo récord. </w:t>
      </w:r>
    </w:p>
    <w:p w:rsidR="00BB4800" w:rsidRDefault="008669E8">
      <w:pPr>
        <w:spacing w:after="160"/>
        <w:jc w:val="both"/>
        <w:rPr>
          <w:rFonts w:ascii="Calibri" w:eastAsia="Calibri" w:hAnsi="Calibri" w:cs="Calibri"/>
        </w:rPr>
      </w:pPr>
      <w:r>
        <w:rPr>
          <w:rFonts w:ascii="Calibri" w:eastAsia="Calibri" w:hAnsi="Calibri" w:cs="Calibri"/>
        </w:rPr>
        <w:t xml:space="preserve">Desde hace unos años, los equipos legales y técnicos de </w:t>
      </w:r>
      <w:proofErr w:type="spellStart"/>
      <w:r>
        <w:rPr>
          <w:rFonts w:ascii="Calibri" w:eastAsia="Calibri" w:hAnsi="Calibri" w:cs="Calibri"/>
        </w:rPr>
        <w:t>Airhelp</w:t>
      </w:r>
      <w:proofErr w:type="spellEnd"/>
      <w:r>
        <w:rPr>
          <w:rFonts w:ascii="Calibri" w:eastAsia="Calibri" w:hAnsi="Calibri" w:cs="Calibri"/>
        </w:rPr>
        <w:t xml:space="preserve"> han desarrollado </w:t>
      </w:r>
      <w:proofErr w:type="spellStart"/>
      <w:r>
        <w:rPr>
          <w:rFonts w:ascii="Calibri" w:eastAsia="Calibri" w:hAnsi="Calibri" w:cs="Calibri"/>
          <w:i/>
        </w:rPr>
        <w:t>bots</w:t>
      </w:r>
      <w:proofErr w:type="spellEnd"/>
      <w:r>
        <w:rPr>
          <w:rFonts w:ascii="Calibri" w:eastAsia="Calibri" w:hAnsi="Calibri" w:cs="Calibri"/>
        </w:rPr>
        <w:t xml:space="preserve"> basados en inteligencia artificia</w:t>
      </w:r>
      <w:r>
        <w:rPr>
          <w:rFonts w:ascii="Calibri" w:eastAsia="Calibri" w:hAnsi="Calibri" w:cs="Calibri"/>
        </w:rPr>
        <w:t xml:space="preserve">l que proporcionan un apoyo en los procesos de reclamación de sus </w:t>
      </w:r>
      <w:proofErr w:type="gramStart"/>
      <w:r>
        <w:rPr>
          <w:rFonts w:ascii="Calibri" w:eastAsia="Calibri" w:hAnsi="Calibri" w:cs="Calibri"/>
        </w:rPr>
        <w:t>clientes</w:t>
      </w:r>
      <w:proofErr w:type="gramEnd"/>
      <w:r>
        <w:rPr>
          <w:rFonts w:ascii="Calibri" w:eastAsia="Calibri" w:hAnsi="Calibri" w:cs="Calibri"/>
        </w:rPr>
        <w:t xml:space="preserve">. </w:t>
      </w:r>
    </w:p>
    <w:p w:rsidR="00BB4800" w:rsidRDefault="008669E8">
      <w:pPr>
        <w:spacing w:after="160"/>
        <w:jc w:val="both"/>
        <w:rPr>
          <w:rFonts w:ascii="Calibri" w:eastAsia="Calibri" w:hAnsi="Calibri" w:cs="Calibri"/>
        </w:rPr>
      </w:pPr>
      <w:r>
        <w:rPr>
          <w:rFonts w:ascii="Calibri" w:eastAsia="Calibri" w:hAnsi="Calibri" w:cs="Calibri"/>
        </w:rPr>
        <w:t xml:space="preserve">La IA resulta altamente efectiva cuando es usada como dupla al trabajo humano. En </w:t>
      </w:r>
      <w:proofErr w:type="spellStart"/>
      <w:r>
        <w:rPr>
          <w:rFonts w:ascii="Calibri" w:eastAsia="Calibri" w:hAnsi="Calibri" w:cs="Calibri"/>
        </w:rPr>
        <w:t>Airhelp</w:t>
      </w:r>
      <w:proofErr w:type="spellEnd"/>
      <w:r>
        <w:rPr>
          <w:rFonts w:ascii="Calibri" w:eastAsia="Calibri" w:hAnsi="Calibri" w:cs="Calibri"/>
        </w:rPr>
        <w:t xml:space="preserve">, los </w:t>
      </w:r>
      <w:proofErr w:type="spellStart"/>
      <w:r>
        <w:rPr>
          <w:rFonts w:ascii="Calibri" w:eastAsia="Calibri" w:hAnsi="Calibri" w:cs="Calibri"/>
          <w:i/>
        </w:rPr>
        <w:t>bots</w:t>
      </w:r>
      <w:proofErr w:type="spellEnd"/>
      <w:r>
        <w:rPr>
          <w:rFonts w:ascii="Calibri" w:eastAsia="Calibri" w:hAnsi="Calibri" w:cs="Calibri"/>
        </w:rPr>
        <w:t xml:space="preserve"> se encargan de los procesos más mecánicos y que requieren el procesamiento de g</w:t>
      </w:r>
      <w:r>
        <w:rPr>
          <w:rFonts w:ascii="Calibri" w:eastAsia="Calibri" w:hAnsi="Calibri" w:cs="Calibri"/>
        </w:rPr>
        <w:t xml:space="preserve">ran cantidad de documentación y datos. De esta forma, se puede mejorar la productividad y la efectividad, disminuyendo la posibilidad de errores humanos, acelerando el proceso y, por tanto, mejorando la experiencia del cliente. </w:t>
      </w:r>
    </w:p>
    <w:p w:rsidR="00BB4800" w:rsidRDefault="008669E8">
      <w:pPr>
        <w:spacing w:after="160"/>
        <w:jc w:val="both"/>
        <w:rPr>
          <w:rFonts w:ascii="Calibri" w:eastAsia="Calibri" w:hAnsi="Calibri" w:cs="Calibri"/>
        </w:rPr>
      </w:pPr>
      <w:r>
        <w:rPr>
          <w:rFonts w:ascii="Calibri" w:eastAsia="Calibri" w:hAnsi="Calibri" w:cs="Calibri"/>
        </w:rPr>
        <w:t>De esta forma, los miembros</w:t>
      </w:r>
      <w:r>
        <w:rPr>
          <w:rFonts w:ascii="Calibri" w:eastAsia="Calibri" w:hAnsi="Calibri" w:cs="Calibri"/>
        </w:rPr>
        <w:t xml:space="preserve"> del equipo pueden centrarse en otras áreas como la búsqueda constante de nuevas soluciones que puedan suponer una mejor calidad del servicio de casa al cliente o la recogida de información para detectar nuevos nichos de mercado o el estudio de nuevas norm</w:t>
      </w:r>
      <w:r>
        <w:rPr>
          <w:rFonts w:ascii="Calibri" w:eastAsia="Calibri" w:hAnsi="Calibri" w:cs="Calibri"/>
        </w:rPr>
        <w:t xml:space="preserve">ativas. </w:t>
      </w:r>
      <w:r>
        <w:rPr>
          <w:noProof/>
        </w:rPr>
        <w:drawing>
          <wp:anchor distT="114300" distB="114300" distL="114300" distR="114300" simplePos="0" relativeHeight="251658240" behindDoc="0" locked="0" layoutInCell="1" hidden="0" allowOverlap="1">
            <wp:simplePos x="0" y="0"/>
            <wp:positionH relativeFrom="column">
              <wp:posOffset>3305175</wp:posOffset>
            </wp:positionH>
            <wp:positionV relativeFrom="paragraph">
              <wp:posOffset>942975</wp:posOffset>
            </wp:positionV>
            <wp:extent cx="2023902" cy="1782788"/>
            <wp:effectExtent l="0" t="0" r="0" b="0"/>
            <wp:wrapSquare wrapText="bothSides" distT="114300" distB="114300" distL="114300" distR="114300"/>
            <wp:docPr id="22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023902" cy="1782788"/>
                    </a:xfrm>
                    <a:prstGeom prst="rect">
                      <a:avLst/>
                    </a:prstGeom>
                    <a:ln/>
                  </pic:spPr>
                </pic:pic>
              </a:graphicData>
            </a:graphic>
          </wp:anchor>
        </w:drawing>
      </w:r>
    </w:p>
    <w:p w:rsidR="00BB4800" w:rsidRDefault="00BB4800">
      <w:pPr>
        <w:spacing w:after="160"/>
        <w:jc w:val="both"/>
        <w:rPr>
          <w:rFonts w:ascii="Calibri" w:eastAsia="Calibri" w:hAnsi="Calibri" w:cs="Calibri"/>
          <w:b/>
        </w:rPr>
      </w:pPr>
    </w:p>
    <w:p w:rsidR="00BB4800" w:rsidRDefault="008669E8">
      <w:pPr>
        <w:spacing w:after="160"/>
        <w:jc w:val="both"/>
        <w:rPr>
          <w:rFonts w:ascii="Calibri" w:eastAsia="Calibri" w:hAnsi="Calibri" w:cs="Calibri"/>
        </w:rPr>
      </w:pPr>
      <w:r>
        <w:rPr>
          <w:rFonts w:ascii="Calibri" w:eastAsia="Calibri" w:hAnsi="Calibri" w:cs="Calibri"/>
          <w:b/>
        </w:rPr>
        <w:t xml:space="preserve">Los </w:t>
      </w:r>
      <w:proofErr w:type="spellStart"/>
      <w:r>
        <w:rPr>
          <w:rFonts w:ascii="Calibri" w:eastAsia="Calibri" w:hAnsi="Calibri" w:cs="Calibri"/>
          <w:b/>
        </w:rPr>
        <w:t>bots</w:t>
      </w:r>
      <w:proofErr w:type="spellEnd"/>
      <w:r>
        <w:rPr>
          <w:rFonts w:ascii="Calibri" w:eastAsia="Calibri" w:hAnsi="Calibri" w:cs="Calibri"/>
          <w:b/>
        </w:rPr>
        <w:t xml:space="preserve"> de </w:t>
      </w:r>
      <w:proofErr w:type="spellStart"/>
      <w:r>
        <w:rPr>
          <w:rFonts w:ascii="Calibri" w:eastAsia="Calibri" w:hAnsi="Calibri" w:cs="Calibri"/>
          <w:b/>
        </w:rPr>
        <w:t>Airhelp</w:t>
      </w:r>
      <w:proofErr w:type="spellEnd"/>
      <w:r>
        <w:rPr>
          <w:rFonts w:ascii="Calibri" w:eastAsia="Calibri" w:hAnsi="Calibri" w:cs="Calibri"/>
        </w:rPr>
        <w:t xml:space="preserve"> </w:t>
      </w:r>
    </w:p>
    <w:p w:rsidR="00BB4800" w:rsidRDefault="008669E8">
      <w:pPr>
        <w:spacing w:after="160"/>
        <w:jc w:val="both"/>
        <w:rPr>
          <w:rFonts w:ascii="Calibri" w:eastAsia="Calibri" w:hAnsi="Calibri" w:cs="Calibri"/>
        </w:rPr>
      </w:pPr>
      <w:r>
        <w:rPr>
          <w:rFonts w:ascii="Calibri" w:eastAsia="Calibri" w:hAnsi="Calibri" w:cs="Calibri"/>
        </w:rPr>
        <w:t xml:space="preserve">Cada </w:t>
      </w:r>
      <w:proofErr w:type="spellStart"/>
      <w:r>
        <w:rPr>
          <w:rFonts w:ascii="Calibri" w:eastAsia="Calibri" w:hAnsi="Calibri" w:cs="Calibri"/>
          <w:i/>
        </w:rPr>
        <w:t>bot</w:t>
      </w:r>
      <w:proofErr w:type="spellEnd"/>
      <w:r>
        <w:rPr>
          <w:rFonts w:ascii="Calibri" w:eastAsia="Calibri" w:hAnsi="Calibri" w:cs="Calibri"/>
        </w:rPr>
        <w:t xml:space="preserve"> desarrollado juega un papel muy importante durante el proceso de las reclamaciones aéreas gestionadas por </w:t>
      </w:r>
      <w:proofErr w:type="spellStart"/>
      <w:r>
        <w:rPr>
          <w:rFonts w:ascii="Calibri" w:eastAsia="Calibri" w:hAnsi="Calibri" w:cs="Calibri"/>
        </w:rPr>
        <w:t>Airhelp</w:t>
      </w:r>
      <w:proofErr w:type="spellEnd"/>
      <w:r>
        <w:rPr>
          <w:rFonts w:ascii="Calibri" w:eastAsia="Calibri" w:hAnsi="Calibri" w:cs="Calibri"/>
        </w:rPr>
        <w:t xml:space="preserve">, desde el inicio y la recopilación de datos hasta llegar a una resolución exacta y precisa. </w:t>
      </w:r>
    </w:p>
    <w:p w:rsidR="00BB4800" w:rsidRDefault="00BB4800">
      <w:pPr>
        <w:spacing w:after="0"/>
        <w:jc w:val="both"/>
        <w:rPr>
          <w:rFonts w:ascii="Calibri" w:eastAsia="Calibri" w:hAnsi="Calibri" w:cs="Calibri"/>
          <w:b/>
          <w:u w:val="single"/>
        </w:rPr>
      </w:pPr>
    </w:p>
    <w:p w:rsidR="00BB4800" w:rsidRDefault="008669E8">
      <w:pPr>
        <w:spacing w:after="0"/>
        <w:jc w:val="both"/>
        <w:rPr>
          <w:rFonts w:ascii="Calibri" w:eastAsia="Calibri" w:hAnsi="Calibri" w:cs="Calibri"/>
          <w:b/>
          <w:u w:val="single"/>
        </w:rPr>
      </w:pPr>
      <w:r>
        <w:rPr>
          <w:rFonts w:ascii="Calibri" w:eastAsia="Calibri" w:hAnsi="Calibri" w:cs="Calibri"/>
          <w:b/>
          <w:u w:val="single"/>
        </w:rPr>
        <w:t>AGA</w:t>
      </w:r>
    </w:p>
    <w:p w:rsidR="00BB4800" w:rsidRDefault="008669E8">
      <w:pPr>
        <w:spacing w:after="0"/>
        <w:jc w:val="both"/>
        <w:rPr>
          <w:rFonts w:ascii="Calibri" w:eastAsia="Calibri" w:hAnsi="Calibri" w:cs="Calibri"/>
        </w:rPr>
      </w:pPr>
      <w:r>
        <w:rPr>
          <w:rFonts w:ascii="Calibri" w:eastAsia="Calibri" w:hAnsi="Calibri" w:cs="Calibri"/>
        </w:rPr>
        <w:t>Cre</w:t>
      </w:r>
      <w:r>
        <w:rPr>
          <w:rFonts w:ascii="Calibri" w:eastAsia="Calibri" w:hAnsi="Calibri" w:cs="Calibri"/>
        </w:rPr>
        <w:t xml:space="preserve">ada en 2018, se encarga de la fase inicial de cualquier proceso de reclamación: la recopilación de datos. AGA dirá si todos los documentos están </w:t>
      </w:r>
      <w:r>
        <w:rPr>
          <w:rFonts w:ascii="Calibri" w:eastAsia="Calibri" w:hAnsi="Calibri" w:cs="Calibri"/>
        </w:rPr>
        <w:lastRenderedPageBreak/>
        <w:t xml:space="preserve">presentados y dará las instrucciones necesarias para que los datos estén correctamente cumplimentados. </w:t>
      </w:r>
    </w:p>
    <w:p w:rsidR="00BB4800" w:rsidRDefault="008669E8">
      <w:pPr>
        <w:spacing w:after="0"/>
        <w:jc w:val="both"/>
        <w:rPr>
          <w:rFonts w:ascii="Calibri" w:eastAsia="Calibri" w:hAnsi="Calibri" w:cs="Calibri"/>
        </w:rPr>
      </w:pPr>
      <w:r>
        <w:rPr>
          <w:rFonts w:ascii="Calibri" w:eastAsia="Calibri" w:hAnsi="Calibri" w:cs="Calibri"/>
        </w:rPr>
        <w:t xml:space="preserve">AGA es </w:t>
      </w:r>
      <w:r>
        <w:rPr>
          <w:rFonts w:ascii="Calibri" w:eastAsia="Calibri" w:hAnsi="Calibri" w:cs="Calibri"/>
        </w:rPr>
        <w:t xml:space="preserve">capaz de evaluar el 40% de los casos sin apenas margen de error. En caso de que no tenga clara su decisión, indica a los agentes cuáles son los procesos que necesitan supervisión. </w:t>
      </w:r>
    </w:p>
    <w:p w:rsidR="00BB4800" w:rsidRDefault="008669E8">
      <w:pPr>
        <w:spacing w:after="0"/>
        <w:jc w:val="both"/>
        <w:rPr>
          <w:rFonts w:ascii="Calibri" w:eastAsia="Calibri" w:hAnsi="Calibri" w:cs="Calibri"/>
        </w:rPr>
      </w:pPr>
      <w:r>
        <w:rPr>
          <w:rFonts w:ascii="Calibri" w:eastAsia="Calibri" w:hAnsi="Calibri" w:cs="Calibri"/>
        </w:rPr>
        <w:t xml:space="preserve">AGA significa asistente de agente. </w:t>
      </w:r>
    </w:p>
    <w:p w:rsidR="00BB4800" w:rsidRDefault="00BB4800">
      <w:pPr>
        <w:spacing w:after="0"/>
        <w:jc w:val="both"/>
        <w:rPr>
          <w:rFonts w:ascii="Calibri" w:eastAsia="Calibri" w:hAnsi="Calibri" w:cs="Calibri"/>
        </w:rPr>
      </w:pPr>
    </w:p>
    <w:p w:rsidR="00BB4800" w:rsidRDefault="008669E8">
      <w:pPr>
        <w:spacing w:after="0"/>
        <w:jc w:val="both"/>
        <w:rPr>
          <w:rFonts w:ascii="Calibri" w:eastAsia="Calibri" w:hAnsi="Calibri" w:cs="Calibri"/>
          <w:b/>
          <w:u w:val="single"/>
        </w:rPr>
      </w:pPr>
      <w:r>
        <w:rPr>
          <w:rFonts w:ascii="Calibri" w:eastAsia="Calibri" w:hAnsi="Calibri" w:cs="Calibri"/>
          <w:b/>
          <w:u w:val="single"/>
        </w:rPr>
        <w:t>LARA</w:t>
      </w:r>
    </w:p>
    <w:p w:rsidR="00BB4800" w:rsidRDefault="008669E8">
      <w:pPr>
        <w:spacing w:after="0"/>
        <w:jc w:val="both"/>
        <w:rPr>
          <w:rFonts w:ascii="Calibri" w:eastAsia="Calibri" w:hAnsi="Calibri" w:cs="Calibri"/>
        </w:rPr>
      </w:pPr>
      <w:r>
        <w:rPr>
          <w:rFonts w:ascii="Calibri" w:eastAsia="Calibri" w:hAnsi="Calibri" w:cs="Calibri"/>
        </w:rPr>
        <w:t>LARA nace en 2017 y se encarga de</w:t>
      </w:r>
      <w:r>
        <w:rPr>
          <w:rFonts w:ascii="Calibri" w:eastAsia="Calibri" w:hAnsi="Calibri" w:cs="Calibri"/>
        </w:rPr>
        <w:t xml:space="preserve"> dar apoyo al equipo jurídico. LARA considera todos los aspectos legales de una reclamación y, además de llevar a cabo el proceso de la reclamación, estudia la viabilidad de que el caso termine con una resolución favorable para el cliente. </w:t>
      </w:r>
    </w:p>
    <w:p w:rsidR="00BB4800" w:rsidRDefault="008669E8">
      <w:pPr>
        <w:spacing w:after="0"/>
        <w:jc w:val="both"/>
        <w:rPr>
          <w:rFonts w:ascii="Calibri" w:eastAsia="Calibri" w:hAnsi="Calibri" w:cs="Calibri"/>
        </w:rPr>
      </w:pPr>
      <w:r>
        <w:rPr>
          <w:rFonts w:ascii="Calibri" w:eastAsia="Calibri" w:hAnsi="Calibri" w:cs="Calibri"/>
        </w:rPr>
        <w:t>Hoy en día, LAR</w:t>
      </w:r>
      <w:r>
        <w:rPr>
          <w:rFonts w:ascii="Calibri" w:eastAsia="Calibri" w:hAnsi="Calibri" w:cs="Calibri"/>
        </w:rPr>
        <w:t xml:space="preserve">A es capaz de resolver por sí misma el 70% de los casos. </w:t>
      </w:r>
    </w:p>
    <w:p w:rsidR="00BB4800" w:rsidRDefault="008669E8">
      <w:pPr>
        <w:spacing w:after="0"/>
        <w:jc w:val="both"/>
        <w:rPr>
          <w:rFonts w:ascii="Calibri" w:eastAsia="Calibri" w:hAnsi="Calibri" w:cs="Calibri"/>
        </w:rPr>
      </w:pPr>
      <w:r>
        <w:rPr>
          <w:rFonts w:ascii="Calibri" w:eastAsia="Calibri" w:hAnsi="Calibri" w:cs="Calibri"/>
        </w:rPr>
        <w:t>El nombre de LARA es una abreviatura que significa asistente de recomendación de evaluación legal.</w:t>
      </w:r>
    </w:p>
    <w:p w:rsidR="00BB4800" w:rsidRDefault="00BB4800">
      <w:pPr>
        <w:spacing w:after="0"/>
        <w:jc w:val="both"/>
        <w:rPr>
          <w:rFonts w:ascii="Calibri" w:eastAsia="Calibri" w:hAnsi="Calibri" w:cs="Calibri"/>
        </w:rPr>
      </w:pPr>
    </w:p>
    <w:p w:rsidR="00BB4800" w:rsidRDefault="008669E8">
      <w:pPr>
        <w:spacing w:after="0"/>
        <w:jc w:val="both"/>
        <w:rPr>
          <w:rFonts w:ascii="Calibri" w:eastAsia="Calibri" w:hAnsi="Calibri" w:cs="Calibri"/>
          <w:b/>
          <w:u w:val="single"/>
        </w:rPr>
      </w:pPr>
      <w:r>
        <w:rPr>
          <w:rFonts w:ascii="Calibri" w:eastAsia="Calibri" w:hAnsi="Calibri" w:cs="Calibri"/>
          <w:b/>
          <w:u w:val="single"/>
        </w:rPr>
        <w:t>HERMAN</w:t>
      </w:r>
    </w:p>
    <w:p w:rsidR="00BB4800" w:rsidRDefault="008669E8">
      <w:pPr>
        <w:spacing w:after="0"/>
        <w:jc w:val="both"/>
        <w:rPr>
          <w:rFonts w:ascii="Calibri" w:eastAsia="Calibri" w:hAnsi="Calibri" w:cs="Calibri"/>
        </w:rPr>
      </w:pPr>
      <w:r>
        <w:rPr>
          <w:rFonts w:ascii="Calibri" w:eastAsia="Calibri" w:hAnsi="Calibri" w:cs="Calibri"/>
        </w:rPr>
        <w:t>HERMAN es el veterano del grupo, creado en 2016. En su papel de agente legal, determina cuál es la mejor jurisdicción para resolver cada caso, basándose en la tasa de éxito de reclamaciones similares, duración del proceso y demás factores.</w:t>
      </w:r>
    </w:p>
    <w:p w:rsidR="00BB4800" w:rsidRDefault="008669E8">
      <w:pPr>
        <w:spacing w:after="0"/>
        <w:jc w:val="both"/>
        <w:rPr>
          <w:rFonts w:ascii="Calibri" w:eastAsia="Calibri" w:hAnsi="Calibri" w:cs="Calibri"/>
        </w:rPr>
      </w:pPr>
      <w:r>
        <w:rPr>
          <w:rFonts w:ascii="Calibri" w:eastAsia="Calibri" w:hAnsi="Calibri" w:cs="Calibri"/>
        </w:rPr>
        <w:t>Su nombre está p</w:t>
      </w:r>
      <w:r>
        <w:rPr>
          <w:rFonts w:ascii="Calibri" w:eastAsia="Calibri" w:hAnsi="Calibri" w:cs="Calibri"/>
        </w:rPr>
        <w:t xml:space="preserve">ensado sobre el caso </w:t>
      </w:r>
      <w:proofErr w:type="spellStart"/>
      <w:r>
        <w:rPr>
          <w:rFonts w:ascii="Calibri" w:eastAsia="Calibri" w:hAnsi="Calibri" w:cs="Calibri"/>
        </w:rPr>
        <w:t>Wallentin</w:t>
      </w:r>
      <w:proofErr w:type="spellEnd"/>
      <w:r>
        <w:rPr>
          <w:rFonts w:ascii="Calibri" w:eastAsia="Calibri" w:hAnsi="Calibri" w:cs="Calibri"/>
        </w:rPr>
        <w:t xml:space="preserve"> </w:t>
      </w:r>
      <w:proofErr w:type="spellStart"/>
      <w:r>
        <w:rPr>
          <w:rFonts w:ascii="Calibri" w:eastAsia="Calibri" w:hAnsi="Calibri" w:cs="Calibri"/>
        </w:rPr>
        <w:t>Hermann</w:t>
      </w:r>
      <w:proofErr w:type="spellEnd"/>
      <w:r>
        <w:rPr>
          <w:rFonts w:ascii="Calibri" w:eastAsia="Calibri" w:hAnsi="Calibri" w:cs="Calibri"/>
        </w:rPr>
        <w:t>, una de las decisiones más importantes del Tribunal de Justicia Europeo para la protección de los derechos de los pasajeros aéreos en Europa.</w:t>
      </w:r>
    </w:p>
    <w:p w:rsidR="00BB4800" w:rsidRDefault="00BB4800">
      <w:pPr>
        <w:spacing w:after="0"/>
        <w:jc w:val="both"/>
        <w:rPr>
          <w:rFonts w:ascii="Calibri" w:eastAsia="Calibri" w:hAnsi="Calibri" w:cs="Calibri"/>
        </w:rPr>
      </w:pPr>
    </w:p>
    <w:p w:rsidR="00BB4800" w:rsidRDefault="008669E8">
      <w:pPr>
        <w:spacing w:after="0"/>
        <w:jc w:val="both"/>
        <w:rPr>
          <w:rFonts w:ascii="Calibri" w:eastAsia="Calibri" w:hAnsi="Calibri" w:cs="Calibri"/>
          <w:b/>
          <w:u w:val="single"/>
        </w:rPr>
      </w:pPr>
      <w:r>
        <w:rPr>
          <w:rFonts w:ascii="Calibri" w:eastAsia="Calibri" w:hAnsi="Calibri" w:cs="Calibri"/>
          <w:b/>
          <w:u w:val="single"/>
        </w:rPr>
        <w:t>ECS</w:t>
      </w:r>
    </w:p>
    <w:p w:rsidR="00BB4800" w:rsidRDefault="008669E8">
      <w:pPr>
        <w:spacing w:after="0"/>
        <w:jc w:val="both"/>
        <w:rPr>
          <w:rFonts w:ascii="Calibri" w:eastAsia="Calibri" w:hAnsi="Calibri" w:cs="Calibri"/>
        </w:rPr>
      </w:pPr>
      <w:r>
        <w:rPr>
          <w:rFonts w:ascii="Calibri" w:eastAsia="Calibri" w:hAnsi="Calibri" w:cs="Calibri"/>
        </w:rPr>
        <w:t xml:space="preserve">ECS es la incorporación más reciente al equipo de </w:t>
      </w:r>
      <w:proofErr w:type="spellStart"/>
      <w:r>
        <w:rPr>
          <w:rFonts w:ascii="Calibri" w:eastAsia="Calibri" w:hAnsi="Calibri" w:cs="Calibri"/>
        </w:rPr>
        <w:t>bots</w:t>
      </w:r>
      <w:proofErr w:type="spellEnd"/>
      <w:r>
        <w:rPr>
          <w:rFonts w:ascii="Calibri" w:eastAsia="Calibri" w:hAnsi="Calibri" w:cs="Calibri"/>
        </w:rPr>
        <w:t xml:space="preserve"> de </w:t>
      </w:r>
      <w:proofErr w:type="spellStart"/>
      <w:r>
        <w:rPr>
          <w:rFonts w:ascii="Calibri" w:eastAsia="Calibri" w:hAnsi="Calibri" w:cs="Calibri"/>
        </w:rPr>
        <w:t>Airhelp</w:t>
      </w:r>
      <w:proofErr w:type="spellEnd"/>
      <w:r>
        <w:rPr>
          <w:rFonts w:ascii="Calibri" w:eastAsia="Calibri" w:hAnsi="Calibri" w:cs="Calibri"/>
        </w:rPr>
        <w:t>. ECS</w:t>
      </w:r>
      <w:r>
        <w:rPr>
          <w:rFonts w:ascii="Calibri" w:eastAsia="Calibri" w:hAnsi="Calibri" w:cs="Calibri"/>
        </w:rPr>
        <w:t xml:space="preserve"> actúa como filtro y determina si la interrupción del vuelo es justificada o, sin embargo, es provocada por la aerolínea y se debe indemnizar al pasajero. El 100% de las reclamaciones pasan por ECS, para que estudie la situación del aeropuerto, la informac</w:t>
      </w:r>
      <w:r>
        <w:rPr>
          <w:rFonts w:ascii="Calibri" w:eastAsia="Calibri" w:hAnsi="Calibri" w:cs="Calibri"/>
        </w:rPr>
        <w:t xml:space="preserve">ión del tráfico aéreo, los datos del vuelo y si, efectivamente, se produce un retraso injustificado. </w:t>
      </w:r>
    </w:p>
    <w:p w:rsidR="00BB4800" w:rsidRDefault="00BB4800">
      <w:pPr>
        <w:spacing w:after="0"/>
        <w:jc w:val="both"/>
        <w:rPr>
          <w:rFonts w:ascii="Calibri" w:eastAsia="Calibri" w:hAnsi="Calibri" w:cs="Calibri"/>
        </w:rPr>
      </w:pPr>
    </w:p>
    <w:p w:rsidR="00BB4800" w:rsidRDefault="008669E8">
      <w:pPr>
        <w:spacing w:after="0"/>
        <w:jc w:val="both"/>
        <w:rPr>
          <w:rFonts w:ascii="Times New Roman" w:eastAsia="Times New Roman" w:hAnsi="Times New Roman" w:cs="Times New Roman"/>
        </w:rPr>
      </w:pPr>
      <w:r>
        <w:rPr>
          <w:rFonts w:ascii="Calibri" w:eastAsia="Calibri" w:hAnsi="Calibri" w:cs="Calibri"/>
        </w:rPr>
        <w:t xml:space="preserve">Todos los asistentes han sido creados y formados a partir de entrenamientos con miles de reclamaciones aéreas, siendo supervisados por el equipo legal de </w:t>
      </w:r>
      <w:proofErr w:type="spellStart"/>
      <w:r>
        <w:rPr>
          <w:rFonts w:ascii="Calibri" w:eastAsia="Calibri" w:hAnsi="Calibri" w:cs="Calibri"/>
        </w:rPr>
        <w:t>Airhelp</w:t>
      </w:r>
      <w:proofErr w:type="spellEnd"/>
      <w:r>
        <w:rPr>
          <w:rFonts w:ascii="Calibri" w:eastAsia="Calibri" w:hAnsi="Calibri" w:cs="Calibri"/>
        </w:rPr>
        <w:t xml:space="preserve">. </w:t>
      </w:r>
    </w:p>
    <w:p w:rsidR="00BB4800" w:rsidRDefault="00BB4800">
      <w:pPr>
        <w:rPr>
          <w:rFonts w:ascii="Times New Roman" w:eastAsia="Times New Roman" w:hAnsi="Times New Roman" w:cs="Times New Roman"/>
        </w:rPr>
      </w:pPr>
    </w:p>
    <w:p w:rsidR="00BB4800" w:rsidRDefault="008669E8">
      <w:pPr>
        <w:spacing w:after="160"/>
        <w:jc w:val="both"/>
        <w:rPr>
          <w:rFonts w:ascii="Times New Roman" w:eastAsia="Times New Roman" w:hAnsi="Times New Roman" w:cs="Times New Roman"/>
        </w:rPr>
      </w:pPr>
      <w:r>
        <w:rPr>
          <w:rFonts w:ascii="Calibri" w:eastAsia="Calibri" w:hAnsi="Calibri" w:cs="Calibri"/>
          <w:b/>
          <w:color w:val="000000"/>
          <w:sz w:val="18"/>
          <w:szCs w:val="18"/>
          <w:u w:val="single"/>
        </w:rPr>
        <w:t xml:space="preserve">Sobre </w:t>
      </w:r>
      <w:proofErr w:type="spellStart"/>
      <w:r>
        <w:rPr>
          <w:rFonts w:ascii="Calibri" w:eastAsia="Calibri" w:hAnsi="Calibri" w:cs="Calibri"/>
          <w:b/>
          <w:color w:val="000000"/>
          <w:sz w:val="18"/>
          <w:szCs w:val="18"/>
          <w:u w:val="single"/>
        </w:rPr>
        <w:t>AirHelp</w:t>
      </w:r>
      <w:proofErr w:type="spellEnd"/>
    </w:p>
    <w:p w:rsidR="00BB4800" w:rsidRDefault="008669E8">
      <w:pPr>
        <w:spacing w:after="160"/>
        <w:jc w:val="both"/>
        <w:rPr>
          <w:rFonts w:ascii="Times New Roman" w:eastAsia="Times New Roman" w:hAnsi="Times New Roman" w:cs="Times New Roman"/>
        </w:rPr>
      </w:pPr>
      <w:hyperlink r:id="rId10">
        <w:r>
          <w:rPr>
            <w:rFonts w:ascii="Calibri" w:eastAsia="Calibri" w:hAnsi="Calibri" w:cs="Calibri"/>
            <w:color w:val="1155CC"/>
            <w:sz w:val="18"/>
            <w:szCs w:val="18"/>
            <w:u w:val="single"/>
          </w:rPr>
          <w:t>AirHelp</w:t>
        </w:r>
      </w:hyperlink>
      <w:r>
        <w:rPr>
          <w:rFonts w:ascii="Calibri" w:eastAsia="Calibri" w:hAnsi="Calibri" w:cs="Calibri"/>
          <w:color w:val="000000"/>
          <w:sz w:val="18"/>
          <w:szCs w:val="18"/>
        </w:rPr>
        <w:t xml:space="preserve"> es la organización más</w:t>
      </w:r>
      <w:r>
        <w:rPr>
          <w:rFonts w:ascii="Calibri" w:eastAsia="Calibri" w:hAnsi="Calibri" w:cs="Calibri"/>
          <w:color w:val="000000"/>
          <w:sz w:val="18"/>
          <w:szCs w:val="18"/>
        </w:rPr>
        <w:t xml:space="preserve"> grande del mundo especializada en defender los derechos de los pasajeros aéreos. Fundada en 2013, la compañía ha ayudado a los viajeros a obtener compensaciones por los vuelos retrasados ​​o cancelados o denegaciones de embarque. Además, </w:t>
      </w:r>
      <w:proofErr w:type="spellStart"/>
      <w:r>
        <w:rPr>
          <w:rFonts w:ascii="Calibri" w:eastAsia="Calibri" w:hAnsi="Calibri" w:cs="Calibri"/>
          <w:color w:val="000000"/>
          <w:sz w:val="18"/>
          <w:szCs w:val="18"/>
        </w:rPr>
        <w:t>AirHelp</w:t>
      </w:r>
      <w:proofErr w:type="spellEnd"/>
      <w:r>
        <w:rPr>
          <w:rFonts w:ascii="Calibri" w:eastAsia="Calibri" w:hAnsi="Calibri" w:cs="Calibri"/>
          <w:color w:val="000000"/>
          <w:sz w:val="18"/>
          <w:szCs w:val="18"/>
        </w:rPr>
        <w:t xml:space="preserve"> toma medi</w:t>
      </w:r>
      <w:r>
        <w:rPr>
          <w:rFonts w:ascii="Calibri" w:eastAsia="Calibri" w:hAnsi="Calibri" w:cs="Calibri"/>
          <w:color w:val="000000"/>
          <w:sz w:val="18"/>
          <w:szCs w:val="18"/>
        </w:rPr>
        <w:t xml:space="preserve">das legales y políticas para fortalecer aún más los derechos de los pasajeros aéreos en todo el mundo. La compañía ya ha ayudado a más de 16 millones de personas y opera en todo el mundo. Puede encontrar más información sobre </w:t>
      </w:r>
      <w:proofErr w:type="spellStart"/>
      <w:r>
        <w:rPr>
          <w:rFonts w:ascii="Calibri" w:eastAsia="Calibri" w:hAnsi="Calibri" w:cs="Calibri"/>
          <w:color w:val="000000"/>
          <w:sz w:val="18"/>
          <w:szCs w:val="18"/>
        </w:rPr>
        <w:t>AirHelp</w:t>
      </w:r>
      <w:proofErr w:type="spellEnd"/>
      <w:r>
        <w:rPr>
          <w:rFonts w:ascii="Calibri" w:eastAsia="Calibri" w:hAnsi="Calibri" w:cs="Calibri"/>
          <w:color w:val="000000"/>
          <w:sz w:val="18"/>
          <w:szCs w:val="18"/>
        </w:rPr>
        <w:t xml:space="preserve"> en: </w:t>
      </w:r>
      <w:hyperlink r:id="rId11">
        <w:r>
          <w:rPr>
            <w:rFonts w:ascii="Calibri" w:eastAsia="Calibri" w:hAnsi="Calibri" w:cs="Calibri"/>
            <w:color w:val="0563C1"/>
            <w:sz w:val="18"/>
            <w:szCs w:val="18"/>
            <w:u w:val="single"/>
          </w:rPr>
          <w:t>www.airhelp.com/es/</w:t>
        </w:r>
      </w:hyperlink>
    </w:p>
    <w:p w:rsidR="00BB4800" w:rsidRDefault="00BB4800">
      <w:pPr>
        <w:spacing w:after="160"/>
        <w:jc w:val="both"/>
        <w:rPr>
          <w:rFonts w:ascii="Calibri" w:eastAsia="Calibri" w:hAnsi="Calibri" w:cs="Calibri"/>
          <w:b/>
          <w:color w:val="000000"/>
          <w:sz w:val="18"/>
          <w:szCs w:val="18"/>
          <w:u w:val="single"/>
        </w:rPr>
      </w:pPr>
    </w:p>
    <w:p w:rsidR="00BB4800" w:rsidRDefault="008669E8">
      <w:pPr>
        <w:spacing w:after="160"/>
        <w:jc w:val="both"/>
        <w:rPr>
          <w:rFonts w:ascii="Times New Roman" w:eastAsia="Times New Roman" w:hAnsi="Times New Roman" w:cs="Times New Roman"/>
        </w:rPr>
      </w:pPr>
      <w:r>
        <w:rPr>
          <w:rFonts w:ascii="Calibri" w:eastAsia="Calibri" w:hAnsi="Calibri" w:cs="Calibri"/>
          <w:b/>
          <w:color w:val="000000"/>
          <w:sz w:val="18"/>
          <w:szCs w:val="18"/>
          <w:u w:val="single"/>
        </w:rPr>
        <w:t>Para más información:</w:t>
      </w:r>
    </w:p>
    <w:p w:rsidR="00BB4800" w:rsidRDefault="008669E8">
      <w:pPr>
        <w:spacing w:after="0"/>
        <w:jc w:val="both"/>
        <w:rPr>
          <w:rFonts w:ascii="Calibri" w:eastAsia="Calibri" w:hAnsi="Calibri" w:cs="Calibri"/>
          <w:b/>
          <w:sz w:val="18"/>
          <w:szCs w:val="18"/>
        </w:rPr>
      </w:pPr>
      <w:r>
        <w:rPr>
          <w:rFonts w:ascii="Calibri" w:eastAsia="Calibri" w:hAnsi="Calibri" w:cs="Calibri"/>
          <w:b/>
          <w:sz w:val="18"/>
          <w:szCs w:val="18"/>
        </w:rPr>
        <w:t xml:space="preserve">Mirella Palafox: </w:t>
      </w:r>
      <w:hyperlink r:id="rId12">
        <w:r>
          <w:rPr>
            <w:rFonts w:ascii="Calibri" w:eastAsia="Calibri" w:hAnsi="Calibri" w:cs="Calibri"/>
            <w:b/>
            <w:color w:val="1155CC"/>
            <w:sz w:val="18"/>
            <w:szCs w:val="18"/>
            <w:u w:val="single"/>
          </w:rPr>
          <w:t>mirella.palafox@acttud.es</w:t>
        </w:r>
      </w:hyperlink>
      <w:r>
        <w:rPr>
          <w:rFonts w:ascii="Calibri" w:eastAsia="Calibri" w:hAnsi="Calibri" w:cs="Calibri"/>
          <w:b/>
          <w:sz w:val="18"/>
          <w:szCs w:val="18"/>
        </w:rPr>
        <w:t xml:space="preserve"> </w:t>
      </w:r>
    </w:p>
    <w:p w:rsidR="00BB4800" w:rsidRDefault="008669E8">
      <w:pPr>
        <w:pBdr>
          <w:top w:val="nil"/>
          <w:left w:val="nil"/>
          <w:bottom w:val="nil"/>
          <w:right w:val="nil"/>
          <w:between w:val="nil"/>
        </w:pBdr>
        <w:spacing w:after="0"/>
        <w:jc w:val="both"/>
        <w:rPr>
          <w:rFonts w:ascii="Calibri" w:eastAsia="Calibri" w:hAnsi="Calibri" w:cs="Calibri"/>
          <w:b/>
          <w:color w:val="1155CC"/>
          <w:sz w:val="18"/>
          <w:szCs w:val="18"/>
          <w:u w:val="single"/>
        </w:rPr>
      </w:pPr>
      <w:hyperlink r:id="rId13">
        <w:r>
          <w:rPr>
            <w:rFonts w:ascii="Calibri" w:eastAsia="Calibri" w:hAnsi="Calibri" w:cs="Calibri"/>
            <w:b/>
            <w:color w:val="1155CC"/>
            <w:sz w:val="18"/>
            <w:szCs w:val="18"/>
            <w:u w:val="single"/>
          </w:rPr>
          <w:t>airhelp@actitud.es</w:t>
        </w:r>
      </w:hyperlink>
    </w:p>
    <w:p w:rsidR="00BB4800" w:rsidRDefault="008669E8">
      <w:pPr>
        <w:spacing w:after="0"/>
        <w:jc w:val="both"/>
      </w:pPr>
      <w:r>
        <w:rPr>
          <w:rFonts w:ascii="Calibri" w:eastAsia="Calibri" w:hAnsi="Calibri" w:cs="Calibri"/>
          <w:b/>
          <w:color w:val="000000"/>
          <w:sz w:val="18"/>
          <w:szCs w:val="18"/>
        </w:rPr>
        <w:t>Actitud de Comunicación</w:t>
      </w:r>
      <w:r>
        <w:rPr>
          <w:rFonts w:ascii="Calibri" w:eastAsia="Calibri" w:hAnsi="Calibri" w:cs="Calibri"/>
          <w:color w:val="000000"/>
          <w:sz w:val="18"/>
          <w:szCs w:val="18"/>
        </w:rPr>
        <w:t>: Tel.: 91 302 28 60</w:t>
      </w:r>
    </w:p>
    <w:sectPr w:rsidR="00BB4800">
      <w:headerReference w:type="default" r:id="rId14"/>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9E8" w:rsidRDefault="008669E8">
      <w:pPr>
        <w:spacing w:after="0" w:line="240" w:lineRule="auto"/>
      </w:pPr>
      <w:r>
        <w:separator/>
      </w:r>
    </w:p>
  </w:endnote>
  <w:endnote w:type="continuationSeparator" w:id="0">
    <w:p w:rsidR="008669E8" w:rsidRDefault="00866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9E8" w:rsidRDefault="008669E8">
      <w:pPr>
        <w:spacing w:after="0" w:line="240" w:lineRule="auto"/>
      </w:pPr>
      <w:r>
        <w:separator/>
      </w:r>
    </w:p>
  </w:footnote>
  <w:footnote w:type="continuationSeparator" w:id="0">
    <w:p w:rsidR="008669E8" w:rsidRDefault="008669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800" w:rsidRDefault="008669E8">
    <w:pPr>
      <w:pBdr>
        <w:top w:val="nil"/>
        <w:left w:val="nil"/>
        <w:bottom w:val="nil"/>
        <w:right w:val="nil"/>
        <w:between w:val="nil"/>
      </w:pBdr>
      <w:tabs>
        <w:tab w:val="center" w:pos="4252"/>
        <w:tab w:val="right" w:pos="8504"/>
      </w:tabs>
      <w:spacing w:after="0" w:line="240" w:lineRule="auto"/>
      <w:jc w:val="right"/>
      <w:rPr>
        <w:color w:val="000000"/>
      </w:rPr>
    </w:pPr>
    <w:r>
      <w:rPr>
        <w:rFonts w:ascii="Arial" w:eastAsia="Arial" w:hAnsi="Arial" w:cs="Arial"/>
        <w:noProof/>
        <w:color w:val="000000"/>
      </w:rPr>
      <w:drawing>
        <wp:inline distT="0" distB="0" distL="0" distR="0">
          <wp:extent cx="1114425" cy="647700"/>
          <wp:effectExtent l="0" t="0" r="0" b="0"/>
          <wp:docPr id="222" name="image2.png" descr="Código descuento AirHelp - 10€ menos en Julio 2022"/>
          <wp:cNvGraphicFramePr/>
          <a:graphic xmlns:a="http://schemas.openxmlformats.org/drawingml/2006/main">
            <a:graphicData uri="http://schemas.openxmlformats.org/drawingml/2006/picture">
              <pic:pic xmlns:pic="http://schemas.openxmlformats.org/drawingml/2006/picture">
                <pic:nvPicPr>
                  <pic:cNvPr id="0" name="image2.png" descr="Código descuento AirHelp - 10€ menos en Julio 2022"/>
                  <pic:cNvPicPr preferRelativeResize="0"/>
                </pic:nvPicPr>
                <pic:blipFill>
                  <a:blip r:embed="rId1"/>
                  <a:srcRect/>
                  <a:stretch>
                    <a:fillRect/>
                  </a:stretch>
                </pic:blipFill>
                <pic:spPr>
                  <a:xfrm>
                    <a:off x="0" y="0"/>
                    <a:ext cx="1114425" cy="6477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516E17"/>
    <w:multiLevelType w:val="multilevel"/>
    <w:tmpl w:val="511E6226"/>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5CE62CF1"/>
    <w:multiLevelType w:val="multilevel"/>
    <w:tmpl w:val="868E7444"/>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00"/>
    <w:rsid w:val="008669E8"/>
    <w:rsid w:val="00BB4800"/>
    <w:rsid w:val="00F86C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23C91E-DFF6-468C-A569-63E0A01CE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Century Gothic" w:hAnsi="Century Gothic" w:cs="Century Gothic"/>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ED71C7"/>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ED71C7"/>
    <w:rPr>
      <w:color w:val="0000FF"/>
      <w:u w:val="single"/>
    </w:rPr>
  </w:style>
  <w:style w:type="paragraph" w:styleId="Sinespaciado">
    <w:name w:val="No Spacing"/>
    <w:uiPriority w:val="1"/>
    <w:qFormat/>
    <w:rsid w:val="00642FC7"/>
    <w:pPr>
      <w:spacing w:after="0" w:line="240" w:lineRule="auto"/>
    </w:pPr>
  </w:style>
  <w:style w:type="character" w:styleId="Hipervnculovisitado">
    <w:name w:val="FollowedHyperlink"/>
    <w:basedOn w:val="Fuentedeprrafopredeter"/>
    <w:uiPriority w:val="99"/>
    <w:semiHidden/>
    <w:unhideWhenUsed/>
    <w:rsid w:val="00BC635C"/>
    <w:rPr>
      <w:color w:val="800080" w:themeColor="followedHyperlink"/>
      <w:u w:val="single"/>
    </w:rPr>
  </w:style>
  <w:style w:type="paragraph" w:styleId="Encabezado">
    <w:name w:val="header"/>
    <w:basedOn w:val="Normal"/>
    <w:link w:val="EncabezadoCar"/>
    <w:uiPriority w:val="99"/>
    <w:unhideWhenUsed/>
    <w:rsid w:val="005644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64449"/>
  </w:style>
  <w:style w:type="paragraph" w:styleId="Piedepgina">
    <w:name w:val="footer"/>
    <w:basedOn w:val="Normal"/>
    <w:link w:val="PiedepginaCar"/>
    <w:uiPriority w:val="99"/>
    <w:unhideWhenUsed/>
    <w:rsid w:val="005644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4449"/>
  </w:style>
  <w:style w:type="paragraph" w:styleId="Textodeglobo">
    <w:name w:val="Balloon Text"/>
    <w:basedOn w:val="Normal"/>
    <w:link w:val="TextodegloboCar"/>
    <w:uiPriority w:val="99"/>
    <w:semiHidden/>
    <w:unhideWhenUsed/>
    <w:rsid w:val="005644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4449"/>
    <w:rPr>
      <w:rFonts w:ascii="Tahoma" w:hAnsi="Tahoma" w:cs="Tahoma"/>
      <w:sz w:val="16"/>
      <w:szCs w:val="1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top w:w="0" w:type="dxa"/>
        <w:left w:w="70" w:type="dxa"/>
        <w:bottom w:w="0" w:type="dxa"/>
        <w:right w:w="70" w:type="dxa"/>
      </w:tblCellMar>
    </w:tblPr>
  </w:style>
  <w:style w:type="table" w:customStyle="1" w:styleId="a0">
    <w:basedOn w:val="TableNormal3"/>
    <w:tblPr>
      <w:tblStyleRowBandSize w:val="1"/>
      <w:tblStyleColBandSize w:val="1"/>
      <w:tblCellMar>
        <w:top w:w="0" w:type="dxa"/>
        <w:left w:w="70" w:type="dxa"/>
        <w:bottom w:w="0" w:type="dxa"/>
        <w:right w:w="70" w:type="dxa"/>
      </w:tblCellMar>
    </w:tblPr>
  </w:style>
  <w:style w:type="table" w:customStyle="1" w:styleId="a1">
    <w:basedOn w:val="TableNormal2"/>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airhelp.com/es/" TargetMode="External"/><Relationship Id="rId13" Type="http://schemas.openxmlformats.org/officeDocument/2006/relationships/hyperlink" Target="mailto:airhelp@actitud.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rella.palafox@acttud.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rhelp.com/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irhelp.com/es/"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IKgNpcU/g19ueBqmkbFxiTs8RQ==">AMUW2mVO4bIK/SRO3aJ+2vYh/QT/CR3WtTVHwqH+VnoQaCMO/hjePdycznuZ9ny5LkYjMGo0zQytnpXrABLdJqx+xEjRL4L20KUBfdMFxOkHMTUcQoAQffU=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758</Words>
  <Characters>4174</Characters>
  <Application>Microsoft Office Word</Application>
  <DocSecurity>0</DocSecurity>
  <Lines>34</Lines>
  <Paragraphs>9</Paragraphs>
  <ScaleCrop>false</ScaleCrop>
  <Company/>
  <LinksUpToDate>false</LinksUpToDate>
  <CharactersWithSpaces>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ACTITUD</dc:creator>
  <cp:lastModifiedBy>Cuenta Microsoft</cp:lastModifiedBy>
  <cp:revision>2</cp:revision>
  <dcterms:created xsi:type="dcterms:W3CDTF">2022-10-18T08:17:00Z</dcterms:created>
  <dcterms:modified xsi:type="dcterms:W3CDTF">2022-11-21T16:24:00Z</dcterms:modified>
</cp:coreProperties>
</file>