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CA" w:rsidRDefault="00C818CA">
      <w:pPr>
        <w:spacing w:line="240" w:lineRule="auto"/>
        <w:rPr>
          <w:rFonts w:ascii="Cambria" w:eastAsia="Cambria" w:hAnsi="Cambria" w:cs="Cambria"/>
          <w:i/>
          <w:sz w:val="24"/>
          <w:szCs w:val="24"/>
        </w:rPr>
      </w:pPr>
    </w:p>
    <w:p w:rsidR="00C818CA" w:rsidRDefault="004762B0">
      <w:p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La marca número 1 en Europa en cajas de belleza con más de 200.000 suscriptores mensuales</w:t>
      </w:r>
    </w:p>
    <w:p w:rsidR="00C818CA" w:rsidRDefault="00C818CA">
      <w:pPr>
        <w:spacing w:line="240" w:lineRule="auto"/>
        <w:ind w:left="360"/>
        <w:jc w:val="center"/>
        <w:rPr>
          <w:rFonts w:ascii="Calibri" w:eastAsia="Calibri" w:hAnsi="Calibri" w:cs="Calibri"/>
        </w:rPr>
      </w:pPr>
    </w:p>
    <w:p w:rsidR="00C818CA" w:rsidRDefault="004762B0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30"/>
          <w:szCs w:val="30"/>
          <w:highlight w:val="white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0"/>
          <w:szCs w:val="30"/>
        </w:rPr>
        <w:t xml:space="preserve">La </w:t>
      </w:r>
      <w:proofErr w:type="spellStart"/>
      <w:r>
        <w:rPr>
          <w:rFonts w:ascii="Cambria" w:eastAsia="Cambria" w:hAnsi="Cambria" w:cs="Cambria"/>
          <w:b/>
          <w:i/>
          <w:sz w:val="30"/>
          <w:szCs w:val="30"/>
        </w:rPr>
        <w:t>Dolce</w:t>
      </w:r>
      <w:proofErr w:type="spellEnd"/>
      <w:r>
        <w:rPr>
          <w:rFonts w:ascii="Cambria" w:eastAsia="Cambria" w:hAnsi="Cambria" w:cs="Cambria"/>
          <w:b/>
          <w:i/>
          <w:sz w:val="30"/>
          <w:szCs w:val="30"/>
        </w:rPr>
        <w:t xml:space="preserve"> Vita</w:t>
      </w:r>
      <w:r>
        <w:rPr>
          <w:rFonts w:ascii="Cambria" w:eastAsia="Cambria" w:hAnsi="Cambria" w:cs="Cambria"/>
          <w:b/>
          <w:sz w:val="30"/>
          <w:szCs w:val="30"/>
        </w:rPr>
        <w:t xml:space="preserve"> se cuela en la BLISSIM de mayo</w:t>
      </w:r>
    </w:p>
    <w:p w:rsidR="00C818CA" w:rsidRDefault="00C818CA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30"/>
          <w:szCs w:val="30"/>
          <w:highlight w:val="white"/>
        </w:rPr>
      </w:pPr>
      <w:bookmarkStart w:id="1" w:name="_110uolrzibij" w:colFirst="0" w:colLast="0"/>
      <w:bookmarkEnd w:id="1"/>
    </w:p>
    <w:p w:rsidR="00C818CA" w:rsidRDefault="00C818CA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30"/>
          <w:szCs w:val="30"/>
          <w:highlight w:val="white"/>
        </w:rPr>
      </w:pPr>
      <w:bookmarkStart w:id="2" w:name="_qy7taxktlq59" w:colFirst="0" w:colLast="0"/>
      <w:bookmarkEnd w:id="2"/>
    </w:p>
    <w:p w:rsidR="00C818CA" w:rsidRDefault="004762B0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30"/>
          <w:szCs w:val="30"/>
          <w:highlight w:val="white"/>
        </w:rPr>
      </w:pPr>
      <w:bookmarkStart w:id="3" w:name="_xepqungfyq2r" w:colFirst="0" w:colLast="0"/>
      <w:bookmarkEnd w:id="3"/>
      <w:r>
        <w:rPr>
          <w:rFonts w:ascii="Cambria" w:eastAsia="Cambria" w:hAnsi="Cambria" w:cs="Cambria"/>
          <w:b/>
          <w:noProof/>
          <w:sz w:val="30"/>
          <w:szCs w:val="30"/>
          <w:highlight w:val="white"/>
          <w:lang w:val="es-ES"/>
        </w:rPr>
        <w:drawing>
          <wp:inline distT="114300" distB="114300" distL="114300" distR="114300">
            <wp:extent cx="4613438" cy="30888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13642" t="19226" r="17159" b="11119"/>
                    <a:stretch>
                      <a:fillRect/>
                    </a:stretch>
                  </pic:blipFill>
                  <pic:spPr>
                    <a:xfrm>
                      <a:off x="0" y="0"/>
                      <a:ext cx="4613438" cy="308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18CA" w:rsidRDefault="00C818CA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30"/>
          <w:szCs w:val="30"/>
          <w:highlight w:val="white"/>
        </w:rPr>
      </w:pPr>
      <w:bookmarkStart w:id="4" w:name="_2ats0gc84wzt" w:colFirst="0" w:colLast="0"/>
      <w:bookmarkEnd w:id="4"/>
    </w:p>
    <w:p w:rsidR="00C818CA" w:rsidRDefault="00C818CA">
      <w:pPr>
        <w:spacing w:line="240" w:lineRule="auto"/>
        <w:rPr>
          <w:rFonts w:ascii="Cambria" w:eastAsia="Cambria" w:hAnsi="Cambria" w:cs="Cambria"/>
          <w:b/>
          <w:sz w:val="30"/>
          <w:szCs w:val="30"/>
        </w:rPr>
      </w:pPr>
      <w:bookmarkStart w:id="5" w:name="_65j91jed7717" w:colFirst="0" w:colLast="0"/>
      <w:bookmarkEnd w:id="5"/>
    </w:p>
    <w:p w:rsidR="00C818CA" w:rsidRDefault="00C818CA">
      <w:pPr>
        <w:spacing w:line="240" w:lineRule="auto"/>
        <w:rPr>
          <w:rFonts w:ascii="Cambria" w:eastAsia="Cambria" w:hAnsi="Cambria" w:cs="Cambria"/>
          <w:b/>
        </w:rPr>
      </w:pPr>
    </w:p>
    <w:p w:rsidR="00C818CA" w:rsidRDefault="004762B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Ya a la venta en </w:t>
      </w:r>
      <w:hyperlink r:id="rId9">
        <w:r>
          <w:rPr>
            <w:rFonts w:ascii="Cambria" w:eastAsia="Cambria" w:hAnsi="Cambria" w:cs="Cambria"/>
            <w:b/>
            <w:color w:val="0000FF"/>
            <w:u w:val="single"/>
          </w:rPr>
          <w:t>www.blissim.es</w:t>
        </w:r>
      </w:hyperlink>
      <w:r>
        <w:rPr>
          <w:sz w:val="24"/>
          <w:szCs w:val="24"/>
          <w:highlight w:val="white"/>
        </w:rPr>
        <w:t xml:space="preserve">, </w:t>
      </w:r>
      <w:r>
        <w:rPr>
          <w:rFonts w:ascii="Cambria" w:eastAsia="Cambria" w:hAnsi="Cambria" w:cs="Cambria"/>
          <w:b/>
        </w:rPr>
        <w:t xml:space="preserve">está compuesta por cinco productos para preparar la piel y el cabello para la llegada del verano  </w:t>
      </w:r>
    </w:p>
    <w:p w:rsidR="00C818CA" w:rsidRDefault="00C818CA">
      <w:pPr>
        <w:spacing w:line="240" w:lineRule="auto"/>
        <w:rPr>
          <w:rFonts w:ascii="Cambria" w:eastAsia="Cambria" w:hAnsi="Cambria" w:cs="Cambria"/>
          <w:b/>
        </w:rPr>
      </w:pPr>
    </w:p>
    <w:p w:rsidR="00C818CA" w:rsidRDefault="00C818CA">
      <w:pPr>
        <w:spacing w:line="240" w:lineRule="auto"/>
        <w:rPr>
          <w:rFonts w:ascii="Cambria" w:eastAsia="Cambria" w:hAnsi="Cambria" w:cs="Cambria"/>
          <w:b/>
        </w:rPr>
      </w:pPr>
    </w:p>
    <w:p w:rsidR="00C818CA" w:rsidRDefault="004762B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Madrid, 10 de mayo de 2023.- </w:t>
      </w:r>
      <w:hyperlink r:id="rId10">
        <w:proofErr w:type="spellStart"/>
        <w:r>
          <w:rPr>
            <w:rFonts w:ascii="Cambria" w:eastAsia="Cambria" w:hAnsi="Cambria" w:cs="Cambria"/>
            <w:color w:val="1155CC"/>
            <w:u w:val="single"/>
          </w:rPr>
          <w:t>Blissim</w:t>
        </w:r>
        <w:proofErr w:type="spellEnd"/>
      </w:hyperlink>
      <w:r>
        <w:rPr>
          <w:rFonts w:ascii="Cambria" w:eastAsia="Cambria" w:hAnsi="Cambria" w:cs="Cambria"/>
        </w:rPr>
        <w:t xml:space="preserve">,  la marca francesa líder de e-commerce de belleza, se inspira en la </w:t>
      </w:r>
      <w:proofErr w:type="spellStart"/>
      <w:r>
        <w:rPr>
          <w:rFonts w:ascii="Cambria" w:eastAsia="Cambria" w:hAnsi="Cambria" w:cs="Cambria"/>
        </w:rPr>
        <w:t>Dolce</w:t>
      </w:r>
      <w:proofErr w:type="spellEnd"/>
      <w:r>
        <w:rPr>
          <w:rFonts w:ascii="Cambria" w:eastAsia="Cambria" w:hAnsi="Cambria" w:cs="Cambria"/>
        </w:rPr>
        <w:t xml:space="preserve"> Vita en su caja de mayo con una selección de 5 productos enfocados a la hidratación y la luminosidad. </w:t>
      </w:r>
      <w:proofErr w:type="gramStart"/>
      <w:r>
        <w:rPr>
          <w:rFonts w:ascii="Cambria" w:eastAsia="Cambria" w:hAnsi="Cambria" w:cs="Cambria"/>
        </w:rPr>
        <w:t>que</w:t>
      </w:r>
      <w:proofErr w:type="gramEnd"/>
      <w:r>
        <w:rPr>
          <w:rFonts w:ascii="Cambria" w:eastAsia="Cambria" w:hAnsi="Cambria" w:cs="Cambria"/>
        </w:rPr>
        <w:t xml:space="preserve"> preparan la piel y el cabello para los primeros rayos de sol.  Con un diseño que recuerda a la  cerámica toscana creado por la firma amalfitana de decoración </w:t>
      </w:r>
      <w:proofErr w:type="spellStart"/>
      <w:r>
        <w:rPr>
          <w:rFonts w:ascii="Cambria" w:eastAsia="Cambria" w:hAnsi="Cambria" w:cs="Cambria"/>
        </w:rPr>
        <w:t>Popolo</w:t>
      </w:r>
      <w:proofErr w:type="spellEnd"/>
      <w:r>
        <w:rPr>
          <w:rFonts w:ascii="Cambria" w:eastAsia="Cambria" w:hAnsi="Cambria" w:cs="Cambria"/>
        </w:rPr>
        <w:t xml:space="preserve">, la </w:t>
      </w:r>
      <w:proofErr w:type="spellStart"/>
      <w:r>
        <w:rPr>
          <w:rFonts w:ascii="Cambria" w:eastAsia="Cambria" w:hAnsi="Cambria" w:cs="Cambria"/>
        </w:rPr>
        <w:t>Blissim</w:t>
      </w:r>
      <w:proofErr w:type="spellEnd"/>
      <w:r>
        <w:rPr>
          <w:rFonts w:ascii="Cambria" w:eastAsia="Cambria" w:hAnsi="Cambria" w:cs="Cambria"/>
        </w:rPr>
        <w:t xml:space="preserve"> de mayo hará resaltar la belleza natural y confianza de sus suscriptoras</w:t>
      </w:r>
    </w:p>
    <w:p w:rsidR="00C818CA" w:rsidRDefault="00C818CA">
      <w:pPr>
        <w:spacing w:line="240" w:lineRule="auto"/>
        <w:rPr>
          <w:rFonts w:ascii="Cambria" w:eastAsia="Cambria" w:hAnsi="Cambria" w:cs="Cambria"/>
        </w:rPr>
      </w:pPr>
    </w:p>
    <w:p w:rsidR="00C818CA" w:rsidRDefault="00C818CA">
      <w:pPr>
        <w:spacing w:line="240" w:lineRule="auto"/>
        <w:rPr>
          <w:rFonts w:ascii="Cambria" w:eastAsia="Cambria" w:hAnsi="Cambria" w:cs="Cambria"/>
        </w:rPr>
      </w:pPr>
    </w:p>
    <w:p w:rsidR="00C818CA" w:rsidRDefault="004762B0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¿Qué hay en su interior?</w:t>
      </w:r>
    </w:p>
    <w:p w:rsidR="00C818CA" w:rsidRDefault="00C818CA">
      <w:pPr>
        <w:spacing w:line="240" w:lineRule="auto"/>
      </w:pPr>
    </w:p>
    <w:p w:rsidR="00C818CA" w:rsidRDefault="00476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Dentro podrás encontrar </w:t>
      </w:r>
      <w:proofErr w:type="spellStart"/>
      <w:r>
        <w:rPr>
          <w:rFonts w:ascii="Cambria" w:eastAsia="Cambria" w:hAnsi="Cambria" w:cs="Cambria"/>
        </w:rPr>
        <w:t>encontrar</w:t>
      </w:r>
      <w:proofErr w:type="spellEnd"/>
      <w:r>
        <w:rPr>
          <w:rFonts w:ascii="Cambria" w:eastAsia="Cambria" w:hAnsi="Cambria" w:cs="Cambria"/>
        </w:rPr>
        <w:t xml:space="preserve">, el famoso aceite de </w:t>
      </w:r>
      <w:proofErr w:type="spellStart"/>
      <w:r>
        <w:rPr>
          <w:rFonts w:ascii="Cambria" w:eastAsia="Cambria" w:hAnsi="Cambria" w:cs="Cambria"/>
          <w:b/>
        </w:rPr>
        <w:t>Nuxe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Huile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Prodigieuse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Or</w:t>
      </w:r>
      <w:proofErr w:type="spellEnd"/>
      <w:r>
        <w:rPr>
          <w:rFonts w:ascii="Cambria" w:eastAsia="Cambria" w:hAnsi="Cambria" w:cs="Cambria"/>
        </w:rPr>
        <w:t>, que nutre, suaviza, unifica e hidrata rostro, cuerpo y cabello, con su característico aroma; el exfoliante corporal</w:t>
      </w:r>
      <w:r>
        <w:rPr>
          <w:rFonts w:ascii="Cambria" w:eastAsia="Cambria" w:hAnsi="Cambria" w:cs="Cambria"/>
          <w:b/>
        </w:rPr>
        <w:t xml:space="preserve"> “Ritual de </w:t>
      </w:r>
      <w:proofErr w:type="spellStart"/>
      <w:r>
        <w:rPr>
          <w:rFonts w:ascii="Cambria" w:eastAsia="Cambria" w:hAnsi="Cambria" w:cs="Cambria"/>
          <w:b/>
        </w:rPr>
        <w:t>Sakura</w:t>
      </w:r>
      <w:proofErr w:type="spellEnd"/>
      <w:r>
        <w:rPr>
          <w:rFonts w:ascii="Cambria" w:eastAsia="Cambria" w:hAnsi="Cambria" w:cs="Cambria"/>
          <w:b/>
        </w:rPr>
        <w:t xml:space="preserve">” </w:t>
      </w:r>
      <w:r>
        <w:rPr>
          <w:rFonts w:ascii="Cambria" w:eastAsia="Cambria" w:hAnsi="Cambria" w:cs="Cambria"/>
        </w:rPr>
        <w:t xml:space="preserve">de </w:t>
      </w:r>
      <w:proofErr w:type="spellStart"/>
      <w:r>
        <w:rPr>
          <w:rFonts w:ascii="Cambria" w:eastAsia="Cambria" w:hAnsi="Cambria" w:cs="Cambria"/>
          <w:b/>
        </w:rPr>
        <w:t>Rituals</w:t>
      </w:r>
      <w:proofErr w:type="spellEnd"/>
      <w:r>
        <w:rPr>
          <w:rFonts w:ascii="Cambria" w:eastAsia="Cambria" w:hAnsi="Cambria" w:cs="Cambria"/>
        </w:rPr>
        <w:t xml:space="preserve">, para eliminar las células muertas  y preparar la piel  para el verano con su fórmula con un 91% de ingredientes naturales; el </w:t>
      </w:r>
      <w:r w:rsidR="00FF6022">
        <w:rPr>
          <w:rFonts w:ascii="Cambria" w:eastAsia="Cambria" w:hAnsi="Cambria" w:cs="Cambria"/>
        </w:rPr>
        <w:t>acondicionador</w:t>
      </w:r>
      <w:bookmarkStart w:id="6" w:name="_GoBack"/>
      <w:bookmarkEnd w:id="6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Morning</w:t>
      </w:r>
      <w:proofErr w:type="spellEnd"/>
      <w:r>
        <w:rPr>
          <w:rFonts w:ascii="Cambria" w:eastAsia="Cambria" w:hAnsi="Cambria" w:cs="Cambria"/>
        </w:rPr>
        <w:t xml:space="preserve"> Street para todo tipo de cabellos en formato viaje para los planes de este verano; la</w:t>
      </w:r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Crème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Universelle</w:t>
      </w:r>
      <w:proofErr w:type="spellEnd"/>
      <w:r>
        <w:rPr>
          <w:rFonts w:ascii="Cambria" w:eastAsia="Cambria" w:hAnsi="Cambria" w:cs="Cambria"/>
        </w:rPr>
        <w:t xml:space="preserve"> de</w:t>
      </w:r>
      <w:r>
        <w:rPr>
          <w:rFonts w:ascii="Cambria" w:eastAsia="Cambria" w:hAnsi="Cambria" w:cs="Cambria"/>
          <w:b/>
        </w:rPr>
        <w:t xml:space="preserve"> La </w:t>
      </w:r>
      <w:proofErr w:type="spellStart"/>
      <w:r>
        <w:rPr>
          <w:rFonts w:ascii="Cambria" w:eastAsia="Cambria" w:hAnsi="Cambria" w:cs="Cambria"/>
          <w:b/>
        </w:rPr>
        <w:t>Canopée</w:t>
      </w:r>
      <w:proofErr w:type="spellEnd"/>
      <w:r>
        <w:rPr>
          <w:rFonts w:ascii="Cambria" w:eastAsia="Cambria" w:hAnsi="Cambria" w:cs="Cambria"/>
        </w:rPr>
        <w:t xml:space="preserve">, perfecta para hidratar todo tipo de pieles; y,  finalmente, la paleta de sombras de </w:t>
      </w:r>
      <w:proofErr w:type="spellStart"/>
      <w:r>
        <w:rPr>
          <w:rFonts w:ascii="Cambria" w:eastAsia="Cambria" w:hAnsi="Cambria" w:cs="Cambria"/>
          <w:b/>
        </w:rPr>
        <w:t>Chella</w:t>
      </w:r>
      <w:proofErr w:type="spellEnd"/>
      <w:r>
        <w:rPr>
          <w:rFonts w:ascii="Cambria" w:eastAsia="Cambria" w:hAnsi="Cambria" w:cs="Cambria"/>
        </w:rPr>
        <w:t xml:space="preserve"> en tonos </w:t>
      </w:r>
      <w:proofErr w:type="spellStart"/>
      <w:r>
        <w:rPr>
          <w:rFonts w:ascii="Cambria" w:eastAsia="Cambria" w:hAnsi="Cambria" w:cs="Cambria"/>
        </w:rPr>
        <w:t>tonos</w:t>
      </w:r>
      <w:proofErr w:type="spellEnd"/>
      <w:r>
        <w:rPr>
          <w:rFonts w:ascii="Cambria" w:eastAsia="Cambria" w:hAnsi="Cambria" w:cs="Cambria"/>
        </w:rPr>
        <w:t xml:space="preserve"> tierra con una  fórmula de larga duración.</w:t>
      </w:r>
    </w:p>
    <w:p w:rsidR="00C818CA" w:rsidRDefault="00C81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</w:p>
    <w:p w:rsidR="00C818CA" w:rsidRDefault="00C818CA">
      <w:pPr>
        <w:spacing w:line="240" w:lineRule="auto"/>
        <w:jc w:val="both"/>
        <w:rPr>
          <w:rFonts w:ascii="Cambria" w:eastAsia="Cambria" w:hAnsi="Cambria" w:cs="Cambria"/>
        </w:rPr>
      </w:pPr>
    </w:p>
    <w:p w:rsidR="00C818CA" w:rsidRDefault="004762B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 xml:space="preserve">Disponible en </w:t>
      </w:r>
      <w:r>
        <w:rPr>
          <w:rFonts w:ascii="Cambria" w:eastAsia="Cambria" w:hAnsi="Cambria" w:cs="Cambria"/>
          <w:color w:val="1155CC"/>
          <w:u w:val="single"/>
        </w:rPr>
        <w:t>www.blissim.es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desde 16,90€</w:t>
      </w:r>
      <w:r>
        <w:rPr>
          <w:rFonts w:ascii="Cambria" w:eastAsia="Cambria" w:hAnsi="Cambria" w:cs="Cambria"/>
        </w:rPr>
        <w:t xml:space="preserve"> con envío incluido (valorada en 59€).</w:t>
      </w:r>
    </w:p>
    <w:p w:rsidR="00C818CA" w:rsidRDefault="00C818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818CA" w:rsidRDefault="00C818CA">
      <w:pPr>
        <w:spacing w:after="20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C818CA" w:rsidRDefault="004762B0">
      <w:pPr>
        <w:spacing w:after="200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Acerca de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Blissim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en Francia</w:t>
      </w:r>
    </w:p>
    <w:p w:rsidR="00C818CA" w:rsidRDefault="004762B0">
      <w:pPr>
        <w:spacing w:after="2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Creada en 2011 por Quentin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Reygrobellet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, CEO, y Martin Balas, COO,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Blissim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es el líder en suscripciones y el 5º minorista de belleza en Francia. Actualmente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Blissim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es un ecosistema dedicado a todo tipo de cosmética y cuidado personal (e-shop, suscripciones, </w:t>
      </w:r>
      <w:proofErr w:type="spellStart"/>
      <w:r>
        <w:rPr>
          <w:rFonts w:ascii="Century Gothic" w:eastAsia="Century Gothic" w:hAnsi="Century Gothic" w:cs="Century Gothic"/>
          <w:i/>
          <w:sz w:val="16"/>
          <w:szCs w:val="16"/>
        </w:rPr>
        <w:t>corners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 estudio de marcas, etc.) gracias a su comunidad y a su papel de prescriptora de belleza.</w:t>
      </w:r>
    </w:p>
    <w:p w:rsidR="00C818CA" w:rsidRDefault="004762B0">
      <w:pPr>
        <w:spacing w:after="20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Blissim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cuenta con más de 300 marcas en Francia, desde los gigantes del sector hasta las nuevas marcas emergentes con el sello “Green” y “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Made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in Francia”.</w:t>
      </w:r>
    </w:p>
    <w:p w:rsidR="00C818CA" w:rsidRDefault="004762B0">
      <w:pPr>
        <w:spacing w:after="2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Es precursor de un nuevo modelo de consumo de belleza, líder en servicios de suscripción de cajas de belleza en Francia con una oferta personalizada gracias a los datos y una e-shop de rápido crecimiento.</w:t>
      </w:r>
    </w:p>
    <w:p w:rsidR="00C818CA" w:rsidRDefault="004762B0">
      <w:pPr>
        <w:spacing w:after="2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La empresa francesa, que cuenta con 70 empleados, tiene un total de 2 millones de visitas al mes en su tienda virtual, 1,2 millones de clientes y u</w:t>
      </w:r>
      <w:r>
        <w:rPr>
          <w:rFonts w:ascii="Century Gothic" w:eastAsia="Century Gothic" w:hAnsi="Century Gothic" w:cs="Century Gothic"/>
          <w:b/>
          <w:sz w:val="16"/>
          <w:szCs w:val="16"/>
        </w:rPr>
        <w:t>na sólida comunidad de más de 200.000 suscriptores mensuales en Francia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y 421.000 suscriptores en su cuenta de Instagram. El perfil de cliente de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Blissim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es una mujer de 25 a 35 años (80% en las regiones francesas - 20% en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Ile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de France).</w:t>
      </w:r>
    </w:p>
    <w:p w:rsidR="00C818CA" w:rsidRDefault="00C818CA">
      <w:pPr>
        <w:spacing w:after="20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C818CA" w:rsidRDefault="004762B0">
      <w:pPr>
        <w:spacing w:after="200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Contacto para medios </w:t>
      </w:r>
    </w:p>
    <w:p w:rsidR="00C818CA" w:rsidRDefault="004762B0">
      <w:pPr>
        <w:spacing w:after="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Actitud de Comunicación</w:t>
      </w:r>
    </w:p>
    <w:p w:rsidR="00C818CA" w:rsidRDefault="004762B0">
      <w:pPr>
        <w:spacing w:after="40"/>
        <w:rPr>
          <w:rFonts w:ascii="Century Gothic" w:eastAsia="Century Gothic" w:hAnsi="Century Gothic" w:cs="Century Gothic"/>
          <w:color w:val="0000FF"/>
          <w:sz w:val="16"/>
          <w:szCs w:val="16"/>
          <w:u w:val="single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María Contenente: </w:t>
      </w:r>
      <w:r>
        <w:rPr>
          <w:rFonts w:ascii="Century Gothic" w:eastAsia="Century Gothic" w:hAnsi="Century Gothic" w:cs="Century Gothic"/>
          <w:color w:val="0000FF"/>
          <w:sz w:val="16"/>
          <w:szCs w:val="16"/>
          <w:u w:val="single"/>
        </w:rPr>
        <w:t>maria.contenente</w:t>
      </w:r>
      <w:hyperlink r:id="rId11">
        <w:r>
          <w:rPr>
            <w:rFonts w:ascii="Century Gothic" w:eastAsia="Century Gothic" w:hAnsi="Century Gothic" w:cs="Century Gothic"/>
            <w:color w:val="0000FF"/>
            <w:sz w:val="16"/>
            <w:szCs w:val="16"/>
            <w:u w:val="single"/>
          </w:rPr>
          <w:t>@actitud.es</w:t>
        </w:r>
      </w:hyperlink>
    </w:p>
    <w:p w:rsidR="00C818CA" w:rsidRDefault="004762B0">
      <w:pPr>
        <w:spacing w:after="40"/>
      </w:pPr>
      <w:r>
        <w:rPr>
          <w:rFonts w:ascii="Century Gothic" w:eastAsia="Century Gothic" w:hAnsi="Century Gothic" w:cs="Century Gothic"/>
          <w:sz w:val="16"/>
          <w:szCs w:val="16"/>
        </w:rPr>
        <w:t>Teléfono: 913022860</w:t>
      </w:r>
    </w:p>
    <w:sectPr w:rsidR="00C818CA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A7" w:rsidRDefault="009362A7">
      <w:pPr>
        <w:spacing w:line="240" w:lineRule="auto"/>
      </w:pPr>
      <w:r>
        <w:separator/>
      </w:r>
    </w:p>
  </w:endnote>
  <w:endnote w:type="continuationSeparator" w:id="0">
    <w:p w:rsidR="009362A7" w:rsidRDefault="0093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A7" w:rsidRDefault="009362A7">
      <w:pPr>
        <w:spacing w:line="240" w:lineRule="auto"/>
      </w:pPr>
      <w:r>
        <w:separator/>
      </w:r>
    </w:p>
  </w:footnote>
  <w:footnote w:type="continuationSeparator" w:id="0">
    <w:p w:rsidR="009362A7" w:rsidRDefault="00936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CA" w:rsidRDefault="004762B0">
    <w:pPr>
      <w:jc w:val="right"/>
    </w:pPr>
    <w:r>
      <w:rPr>
        <w:noProof/>
        <w:lang w:val="es-ES"/>
      </w:rPr>
      <w:drawing>
        <wp:inline distT="0" distB="0" distL="114300" distR="114300">
          <wp:extent cx="1590675" cy="857250"/>
          <wp:effectExtent l="0" t="0" r="0" b="0"/>
          <wp:docPr id="2" name="image1.png" descr="Avis de Blissim France 🇫🇷 | Lisez les avis marchands de blissim.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vis de Blissim France 🇫🇷 | Lisez les avis marchands de blissim.f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D51"/>
    <w:multiLevelType w:val="multilevel"/>
    <w:tmpl w:val="E1647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18CA"/>
    <w:rsid w:val="00095F7C"/>
    <w:rsid w:val="004762B0"/>
    <w:rsid w:val="009362A7"/>
    <w:rsid w:val="00C818CA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titud@actitu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lissi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issi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ACTITUD</cp:lastModifiedBy>
  <cp:revision>3</cp:revision>
  <dcterms:created xsi:type="dcterms:W3CDTF">2023-05-11T08:48:00Z</dcterms:created>
  <dcterms:modified xsi:type="dcterms:W3CDTF">2023-05-12T09:21:00Z</dcterms:modified>
</cp:coreProperties>
</file>