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hanging="2"/>
        <w:rPr>
          <w:rFonts w:ascii="Roboto" w:cs="Roboto" w:eastAsia="Roboto" w:hAnsi="Roboto"/>
          <w:b w:val="1"/>
          <w:i w:val="1"/>
        </w:rPr>
      </w:pPr>
      <w:bookmarkStart w:colFirst="0" w:colLast="0" w:name="_heading=h.gjdgxs" w:id="0"/>
      <w:bookmarkEnd w:id="0"/>
      <w:r w:rsidDel="00000000" w:rsidR="00000000" w:rsidRPr="00000000">
        <w:rPr>
          <w:rFonts w:ascii="Roboto" w:cs="Roboto" w:eastAsia="Roboto" w:hAnsi="Roboto"/>
          <w:b w:val="1"/>
          <w:i w:val="1"/>
          <w:rtl w:val="0"/>
        </w:rPr>
        <w:t xml:space="preserve">Jefe de Servicio de Angiología y Cirugía Vascular del Hospital de Cabueñes de Gijón</w:t>
      </w:r>
    </w:p>
    <w:p w:rsidR="00000000" w:rsidDel="00000000" w:rsidP="00000000" w:rsidRDefault="00000000" w:rsidRPr="00000000" w14:paraId="00000002">
      <w:pPr>
        <w:ind w:left="1" w:hanging="3"/>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03">
      <w:pPr>
        <w:ind w:left="2" w:hanging="4"/>
        <w:jc w:val="center"/>
        <w:rPr>
          <w:rFonts w:ascii="Roboto" w:cs="Roboto" w:eastAsia="Roboto" w:hAnsi="Roboto"/>
          <w:sz w:val="22"/>
          <w:szCs w:val="22"/>
        </w:rPr>
      </w:pPr>
      <w:r w:rsidDel="00000000" w:rsidR="00000000" w:rsidRPr="00000000">
        <w:rPr>
          <w:rFonts w:ascii="Roboto" w:cs="Roboto" w:eastAsia="Roboto" w:hAnsi="Roboto"/>
          <w:b w:val="1"/>
          <w:sz w:val="36"/>
          <w:szCs w:val="36"/>
          <w:rtl w:val="0"/>
        </w:rPr>
        <w:t xml:space="preserve">El Dr. Javier Álvarez Fernández, coordinador de la sección de Angiología y Cirugía Vascular de la Asociación Española de Cirujanos</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ind w:left="0" w:hanging="2"/>
        <w:rPr>
          <w:rFonts w:ascii="Lato" w:cs="Lato" w:eastAsia="Lato" w:hAnsi="Lato"/>
          <w:color w:val="000000"/>
          <w:sz w:val="22"/>
          <w:szCs w:val="22"/>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18" w:right="0" w:hanging="360"/>
        <w:jc w:val="both"/>
        <w:rPr>
          <w:rFonts w:ascii="Lato" w:cs="Lato" w:eastAsia="Lato" w:hAnsi="Lato"/>
          <w:b w:val="1"/>
          <w:i w:val="0"/>
          <w:smallCaps w:val="0"/>
          <w:strike w:val="0"/>
          <w:color w:val="000000"/>
          <w:sz w:val="22"/>
          <w:szCs w:val="22"/>
          <w:u w:val="none"/>
          <w:shd w:fill="auto" w:val="clear"/>
          <w:vertAlign w:val="baseline"/>
        </w:rPr>
      </w:pP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Desde su nuevo cargo coordinará y gestionará los proyectos y actividades de la Asociación vinculadas a esta área de la cirugía</w:t>
      </w:r>
    </w:p>
    <w:p w:rsidR="00000000" w:rsidDel="00000000" w:rsidP="00000000" w:rsidRDefault="00000000" w:rsidRPr="00000000" w14:paraId="00000006">
      <w:pPr>
        <w:pBdr>
          <w:top w:space="0" w:sz="0" w:val="nil"/>
          <w:left w:space="0" w:sz="0" w:val="nil"/>
          <w:bottom w:space="0" w:sz="0" w:val="nil"/>
          <w:right w:space="0" w:sz="0" w:val="nil"/>
          <w:between w:space="0" w:sz="0" w:val="nil"/>
        </w:pBdr>
        <w:ind w:left="0" w:hanging="2"/>
        <w:jc w:val="both"/>
        <w:rPr>
          <w:rFonts w:ascii="Lato" w:cs="Lato" w:eastAsia="Lato" w:hAnsi="Lato"/>
          <w:sz w:val="22"/>
          <w:szCs w:val="22"/>
        </w:rPr>
      </w:pPr>
      <w:r w:rsidDel="00000000" w:rsidR="00000000" w:rsidRPr="00000000">
        <w:rPr>
          <w:rtl w:val="0"/>
        </w:rPr>
      </w:r>
    </w:p>
    <w:p w:rsidR="00000000" w:rsidDel="00000000" w:rsidP="00000000" w:rsidRDefault="00000000" w:rsidRPr="00000000" w14:paraId="00000007">
      <w:pPr>
        <w:ind w:left="0" w:hanging="2"/>
        <w:jc w:val="both"/>
        <w:rPr>
          <w:rFonts w:ascii="Lato" w:cs="Lato" w:eastAsia="Lato" w:hAnsi="Lato"/>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-3809</wp:posOffset>
            </wp:positionH>
            <wp:positionV relativeFrom="paragraph">
              <wp:posOffset>173990</wp:posOffset>
            </wp:positionV>
            <wp:extent cx="1323975" cy="1647825"/>
            <wp:effectExtent b="0" l="0" r="0" t="0"/>
            <wp:wrapSquare wrapText="bothSides" distB="0" distT="0" distL="114300" distR="114300"/>
            <wp:docPr id="9"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323975" cy="1647825"/>
                    </a:xfrm>
                    <a:prstGeom prst="rect"/>
                    <a:ln/>
                  </pic:spPr>
                </pic:pic>
              </a:graphicData>
            </a:graphic>
          </wp:anchor>
        </w:drawing>
      </w:r>
    </w:p>
    <w:p w:rsidR="00000000" w:rsidDel="00000000" w:rsidP="00000000" w:rsidRDefault="00000000" w:rsidRPr="00000000" w14:paraId="00000008">
      <w:pPr>
        <w:ind w:left="0" w:hanging="2"/>
        <w:jc w:val="both"/>
        <w:rPr>
          <w:rFonts w:ascii="Lato" w:cs="Lato" w:eastAsia="Lato" w:hAnsi="Lato"/>
          <w:sz w:val="22"/>
          <w:szCs w:val="22"/>
        </w:rPr>
      </w:pPr>
      <w:r w:rsidDel="00000000" w:rsidR="00000000" w:rsidRPr="00000000">
        <w:rPr>
          <w:rFonts w:ascii="Lato" w:cs="Lato" w:eastAsia="Lato" w:hAnsi="Lato"/>
          <w:b w:val="1"/>
          <w:sz w:val="22"/>
          <w:szCs w:val="22"/>
          <w:rtl w:val="0"/>
        </w:rPr>
        <w:t xml:space="preserve">Madrid, 31 de enero de 2023. </w:t>
      </w:r>
      <w:r w:rsidDel="00000000" w:rsidR="00000000" w:rsidRPr="00000000">
        <w:rPr>
          <w:rFonts w:ascii="Lato" w:cs="Lato" w:eastAsia="Lato" w:hAnsi="Lato"/>
          <w:sz w:val="22"/>
          <w:szCs w:val="22"/>
          <w:rtl w:val="0"/>
        </w:rPr>
        <w:t xml:space="preserve"> El Dr. Javier Álvarez Fernández, jefe de Servicio de Angiología y Cirugía Vascular del Hospital de Cabueñes de Gijón, ha sido nombrado nuevo coordinador de la sección de Angiología y Cirugía Vascular de la </w:t>
      </w:r>
      <w:hyperlink r:id="rId8">
        <w:r w:rsidDel="00000000" w:rsidR="00000000" w:rsidRPr="00000000">
          <w:rPr>
            <w:rFonts w:ascii="Lato" w:cs="Lato" w:eastAsia="Lato" w:hAnsi="Lato"/>
            <w:color w:val="1155cc"/>
            <w:sz w:val="22"/>
            <w:szCs w:val="22"/>
            <w:u w:val="single"/>
            <w:rtl w:val="0"/>
          </w:rPr>
          <w:t xml:space="preserve">Asociación Española de Cirujanos</w:t>
        </w:r>
      </w:hyperlink>
      <w:r w:rsidDel="00000000" w:rsidR="00000000" w:rsidRPr="00000000">
        <w:rPr>
          <w:rFonts w:ascii="Lato" w:cs="Lato" w:eastAsia="Lato" w:hAnsi="Lato"/>
          <w:sz w:val="22"/>
          <w:szCs w:val="22"/>
          <w:rtl w:val="0"/>
        </w:rPr>
        <w:t xml:space="preserve">.</w:t>
      </w:r>
    </w:p>
    <w:p w:rsidR="00000000" w:rsidDel="00000000" w:rsidP="00000000" w:rsidRDefault="00000000" w:rsidRPr="00000000" w14:paraId="00000009">
      <w:pPr>
        <w:ind w:left="0" w:hanging="2"/>
        <w:jc w:val="both"/>
        <w:rPr>
          <w:rFonts w:ascii="Lato" w:cs="Lato" w:eastAsia="Lato" w:hAnsi="Lato"/>
          <w:sz w:val="22"/>
          <w:szCs w:val="22"/>
        </w:rPr>
      </w:pPr>
      <w:r w:rsidDel="00000000" w:rsidR="00000000" w:rsidRPr="00000000">
        <w:rPr>
          <w:rtl w:val="0"/>
        </w:rPr>
      </w:r>
    </w:p>
    <w:p w:rsidR="00000000" w:rsidDel="00000000" w:rsidP="00000000" w:rsidRDefault="00000000" w:rsidRPr="00000000" w14:paraId="0000000A">
      <w:pPr>
        <w:ind w:left="0" w:hanging="2"/>
        <w:jc w:val="both"/>
        <w:rPr>
          <w:rFonts w:ascii="Lato" w:cs="Lato" w:eastAsia="Lato" w:hAnsi="Lato"/>
          <w:sz w:val="22"/>
          <w:szCs w:val="22"/>
        </w:rPr>
      </w:pPr>
      <w:r w:rsidDel="00000000" w:rsidR="00000000" w:rsidRPr="00000000">
        <w:rPr>
          <w:rFonts w:ascii="Lato" w:cs="Lato" w:eastAsia="Lato" w:hAnsi="Lato"/>
          <w:sz w:val="22"/>
          <w:szCs w:val="22"/>
          <w:rtl w:val="0"/>
        </w:rPr>
        <w:t xml:space="preserve">Como coordinador de la sección se encargará de coordinar y gestionar los proyectos y actividades de la Asociación vinculadas a esta área de la cirugía. </w:t>
      </w:r>
    </w:p>
    <w:p w:rsidR="00000000" w:rsidDel="00000000" w:rsidP="00000000" w:rsidRDefault="00000000" w:rsidRPr="00000000" w14:paraId="0000000B">
      <w:pPr>
        <w:ind w:left="0" w:hanging="2"/>
        <w:jc w:val="both"/>
        <w:rPr>
          <w:rFonts w:ascii="Lato" w:cs="Lato" w:eastAsia="Lato" w:hAnsi="Lato"/>
          <w:sz w:val="22"/>
          <w:szCs w:val="22"/>
        </w:rPr>
      </w:pPr>
      <w:r w:rsidDel="00000000" w:rsidR="00000000" w:rsidRPr="00000000">
        <w:rPr>
          <w:rtl w:val="0"/>
        </w:rPr>
      </w:r>
    </w:p>
    <w:p w:rsidR="00000000" w:rsidDel="00000000" w:rsidP="00000000" w:rsidRDefault="00000000" w:rsidRPr="00000000" w14:paraId="0000000C">
      <w:pPr>
        <w:ind w:left="0" w:hanging="2"/>
        <w:jc w:val="both"/>
        <w:rPr>
          <w:rFonts w:ascii="Lato" w:cs="Lato" w:eastAsia="Lato" w:hAnsi="Lato"/>
          <w:sz w:val="22"/>
          <w:szCs w:val="22"/>
        </w:rPr>
      </w:pPr>
      <w:bookmarkStart w:colFirst="0" w:colLast="0" w:name="_heading=h.1fob9te" w:id="1"/>
      <w:bookmarkEnd w:id="1"/>
      <w:r w:rsidDel="00000000" w:rsidR="00000000" w:rsidRPr="00000000">
        <w:rPr>
          <w:rFonts w:ascii="Lato" w:cs="Lato" w:eastAsia="Lato" w:hAnsi="Lato"/>
          <w:sz w:val="22"/>
          <w:szCs w:val="22"/>
          <w:rtl w:val="0"/>
        </w:rPr>
        <w:t xml:space="preserve">Según el Dr. Álvarez, “en los últimos años se están produciendo cambios importantes en esta especialidad, con técnicas mucho menos invasivas que requieren un aprendizaje muy especializado. Por eso, desde la sección queremos potenciar la formación continuada y la visibilidad de los especialistas dentro y fuera de España”. </w:t>
      </w:r>
    </w:p>
    <w:p w:rsidR="00000000" w:rsidDel="00000000" w:rsidP="00000000" w:rsidRDefault="00000000" w:rsidRPr="00000000" w14:paraId="0000000D">
      <w:pPr>
        <w:ind w:left="0" w:hanging="2"/>
        <w:jc w:val="both"/>
        <w:rPr>
          <w:rFonts w:ascii="Lato" w:cs="Lato" w:eastAsia="Lato" w:hAnsi="Lato"/>
          <w:sz w:val="22"/>
          <w:szCs w:val="22"/>
        </w:rPr>
      </w:pPr>
      <w:r w:rsidDel="00000000" w:rsidR="00000000" w:rsidRPr="00000000">
        <w:rPr>
          <w:rtl w:val="0"/>
        </w:rPr>
      </w:r>
    </w:p>
    <w:p w:rsidR="00000000" w:rsidDel="00000000" w:rsidP="00000000" w:rsidRDefault="00000000" w:rsidRPr="00000000" w14:paraId="0000000E">
      <w:pPr>
        <w:ind w:left="0" w:hanging="2"/>
        <w:jc w:val="both"/>
        <w:rPr/>
      </w:pPr>
      <w:r w:rsidDel="00000000" w:rsidR="00000000" w:rsidRPr="00000000">
        <w:rPr>
          <w:rtl w:val="0"/>
        </w:rPr>
      </w:r>
    </w:p>
    <w:p w:rsidR="00000000" w:rsidDel="00000000" w:rsidP="00000000" w:rsidRDefault="00000000" w:rsidRPr="00000000" w14:paraId="0000000F">
      <w:pPr>
        <w:ind w:left="0" w:hanging="2"/>
        <w:jc w:val="both"/>
        <w:rPr>
          <w:rFonts w:ascii="Lato" w:cs="Lato" w:eastAsia="Lato" w:hAnsi="Lato"/>
          <w:sz w:val="22"/>
          <w:szCs w:val="22"/>
        </w:rPr>
      </w:pPr>
      <w:r w:rsidDel="00000000" w:rsidR="00000000" w:rsidRPr="00000000">
        <w:rPr>
          <w:rFonts w:ascii="Lato" w:cs="Lato" w:eastAsia="Lato" w:hAnsi="Lato"/>
          <w:sz w:val="22"/>
          <w:szCs w:val="22"/>
          <w:rtl w:val="0"/>
        </w:rPr>
        <w:t xml:space="preserve">El Dr. Álvarez es   profesor contratado doctor por la ANECA y profesor universitario asociado en ciencias de la salud en la  Universidad de Oviedo vinculado al departamento de cirugía. Además es académico correspondiente de la Real Academia de Medicina del Principado de Asturias. Fue presidente de la Sociedad Española de Angiología y Cirugía Vascular (2013-2017) y de la Sociedad Norte de Angiología y Cirugía Vascular (2017-2021)</w:t>
      </w:r>
    </w:p>
    <w:p w:rsidR="00000000" w:rsidDel="00000000" w:rsidP="00000000" w:rsidRDefault="00000000" w:rsidRPr="00000000" w14:paraId="00000010">
      <w:pPr>
        <w:ind w:left="0" w:hanging="2"/>
        <w:jc w:val="both"/>
        <w:rPr>
          <w:rFonts w:ascii="Lato" w:cs="Lato" w:eastAsia="Lato" w:hAnsi="Lato"/>
          <w:sz w:val="22"/>
          <w:szCs w:val="22"/>
        </w:rPr>
      </w:pPr>
      <w:r w:rsidDel="00000000" w:rsidR="00000000" w:rsidRPr="00000000">
        <w:rPr>
          <w:rtl w:val="0"/>
        </w:rPr>
      </w:r>
    </w:p>
    <w:p w:rsidR="00000000" w:rsidDel="00000000" w:rsidP="00000000" w:rsidRDefault="00000000" w:rsidRPr="00000000" w14:paraId="00000011">
      <w:pPr>
        <w:ind w:left="0" w:hanging="2"/>
        <w:jc w:val="both"/>
        <w:rPr>
          <w:rFonts w:ascii="Lato" w:cs="Lato" w:eastAsia="Lato" w:hAnsi="Lato"/>
          <w:sz w:val="22"/>
          <w:szCs w:val="22"/>
        </w:rPr>
      </w:pPr>
      <w:r w:rsidDel="00000000" w:rsidR="00000000" w:rsidRPr="00000000">
        <w:rPr>
          <w:rtl w:val="0"/>
        </w:rPr>
      </w:r>
    </w:p>
    <w:p w:rsidR="00000000" w:rsidDel="00000000" w:rsidP="00000000" w:rsidRDefault="00000000" w:rsidRPr="00000000" w14:paraId="00000012">
      <w:pPr>
        <w:ind w:left="0" w:hanging="2"/>
        <w:jc w:val="both"/>
        <w:rPr>
          <w:rFonts w:ascii="Lato" w:cs="Lato" w:eastAsia="Lato" w:hAnsi="Lato"/>
          <w:sz w:val="22"/>
          <w:szCs w:val="22"/>
        </w:rPr>
      </w:pPr>
      <w:r w:rsidDel="00000000" w:rsidR="00000000" w:rsidRPr="00000000">
        <w:rPr>
          <w:rtl w:val="0"/>
        </w:rPr>
      </w:r>
    </w:p>
    <w:p w:rsidR="00000000" w:rsidDel="00000000" w:rsidP="00000000" w:rsidRDefault="00000000" w:rsidRPr="00000000" w14:paraId="00000013">
      <w:pPr>
        <w:ind w:left="0" w:hanging="2"/>
        <w:jc w:val="both"/>
        <w:rPr>
          <w:rFonts w:ascii="Lato" w:cs="Lato" w:eastAsia="Lato" w:hAnsi="Lato"/>
          <w:color w:val="000000"/>
          <w:sz w:val="22"/>
          <w:szCs w:val="22"/>
        </w:rPr>
      </w:pPr>
      <w:r w:rsidDel="00000000" w:rsidR="00000000" w:rsidRPr="00000000">
        <w:rPr>
          <w:rtl w:val="0"/>
        </w:rPr>
      </w:r>
    </w:p>
    <w:p w:rsidR="00000000" w:rsidDel="00000000" w:rsidP="00000000" w:rsidRDefault="00000000" w:rsidRPr="00000000" w14:paraId="00000014">
      <w:pPr>
        <w:ind w:left="0" w:hanging="2"/>
        <w:jc w:val="both"/>
        <w:rPr>
          <w:rFonts w:ascii="Times New Roman" w:cs="Times New Roman" w:eastAsia="Times New Roman" w:hAnsi="Times New Roman"/>
          <w:sz w:val="26"/>
          <w:szCs w:val="26"/>
        </w:rPr>
      </w:pPr>
      <w:r w:rsidDel="00000000" w:rsidR="00000000" w:rsidRPr="00000000">
        <w:rPr>
          <w:rFonts w:ascii="Lato" w:cs="Lato" w:eastAsia="Lato" w:hAnsi="Lato"/>
          <w:b w:val="1"/>
          <w:color w:val="000000"/>
          <w:sz w:val="20"/>
          <w:szCs w:val="20"/>
          <w:u w:val="single"/>
          <w:rtl w:val="0"/>
        </w:rPr>
        <w:t xml:space="preserve">Sobre la Asociación Española de Cirujanos </w:t>
      </w:r>
      <w:r w:rsidDel="00000000" w:rsidR="00000000" w:rsidRPr="00000000">
        <w:rPr>
          <w:rtl w:val="0"/>
        </w:rPr>
      </w:r>
    </w:p>
    <w:p w:rsidR="00000000" w:rsidDel="00000000" w:rsidP="00000000" w:rsidRDefault="00000000" w:rsidRPr="00000000" w14:paraId="00000015">
      <w:pPr>
        <w:ind w:left="0" w:hanging="2"/>
        <w:jc w:val="both"/>
        <w:rPr>
          <w:rFonts w:ascii="Times New Roman" w:cs="Times New Roman" w:eastAsia="Times New Roman" w:hAnsi="Times New Roman"/>
          <w:sz w:val="26"/>
          <w:szCs w:val="26"/>
        </w:rPr>
      </w:pPr>
      <w:r w:rsidDel="00000000" w:rsidR="00000000" w:rsidRPr="00000000">
        <w:rPr>
          <w:rFonts w:ascii="Lato" w:cs="Lato" w:eastAsia="Lato" w:hAnsi="Lato"/>
          <w:color w:val="000000"/>
          <w:sz w:val="20"/>
          <w:szCs w:val="20"/>
          <w:rtl w:val="0"/>
        </w:rPr>
        <w:t xml:space="preserve">La </w:t>
      </w:r>
      <w:r w:rsidDel="00000000" w:rsidR="00000000" w:rsidRPr="00000000">
        <w:rPr>
          <w:rFonts w:ascii="Lato" w:cs="Lato" w:eastAsia="Lato" w:hAnsi="Lato"/>
          <w:b w:val="1"/>
          <w:color w:val="000000"/>
          <w:sz w:val="20"/>
          <w:szCs w:val="20"/>
          <w:rtl w:val="0"/>
        </w:rPr>
        <w:t xml:space="preserve">AEC</w:t>
      </w:r>
      <w:r w:rsidDel="00000000" w:rsidR="00000000" w:rsidRPr="00000000">
        <w:rPr>
          <w:rFonts w:ascii="Lato" w:cs="Lato" w:eastAsia="Lato" w:hAnsi="Lato"/>
          <w:color w:val="000000"/>
          <w:sz w:val="20"/>
          <w:szCs w:val="20"/>
          <w:rtl w:val="0"/>
        </w:rPr>
        <w:t xml:space="preserve"> es una sociedad científica sin ánimo de lucro que tiene como finalidad contribuir al progreso de la cirugía en todos sus aspectos, promoviendo la formación, el desarrollo y el perfeccionamiento profesional de los cirujanos, procurando la mejor calidad en la asistencia a los pacientes y fomentando la docencia y la investigación. Fundada en Madrid en 1935, actualmente cuenta con más de 5.000 socios y colabora con otras sociedades y entidades científicas, participando activamente en órganos como la Federación de Asociaciones Científico Médicas Españolas (FACME), European Union of Medical Specialists (UEMS) y la Comisión Nacional de la Especialidad. </w:t>
      </w:r>
      <w:r w:rsidDel="00000000" w:rsidR="00000000" w:rsidRPr="00000000">
        <w:rPr>
          <w:rtl w:val="0"/>
        </w:rPr>
      </w:r>
    </w:p>
    <w:p w:rsidR="00000000" w:rsidDel="00000000" w:rsidP="00000000" w:rsidRDefault="00000000" w:rsidRPr="00000000" w14:paraId="00000016">
      <w:pPr>
        <w:ind w:left="0" w:hanging="2"/>
        <w:rPr>
          <w:rFonts w:ascii="Lato" w:cs="Lato" w:eastAsia="Lato" w:hAnsi="Lato"/>
          <w:sz w:val="18"/>
          <w:szCs w:val="18"/>
          <w:u w:val="single"/>
        </w:rPr>
      </w:pPr>
      <w:hyperlink r:id="rId9">
        <w:r w:rsidDel="00000000" w:rsidR="00000000" w:rsidRPr="00000000">
          <w:rPr>
            <w:rFonts w:ascii="Lato" w:cs="Lato" w:eastAsia="Lato" w:hAnsi="Lato"/>
            <w:color w:val="0000ff"/>
            <w:sz w:val="20"/>
            <w:szCs w:val="20"/>
            <w:u w:val="single"/>
            <w:rtl w:val="0"/>
          </w:rPr>
          <w:t xml:space="preserve">www.aecirujanos.es</w:t>
        </w:r>
      </w:hyperlink>
      <w:r w:rsidDel="00000000" w:rsidR="00000000" w:rsidRPr="00000000">
        <w:rPr>
          <w:rtl w:val="0"/>
        </w:rPr>
      </w:r>
    </w:p>
    <w:p w:rsidR="00000000" w:rsidDel="00000000" w:rsidP="00000000" w:rsidRDefault="00000000" w:rsidRPr="00000000" w14:paraId="00000017">
      <w:pPr>
        <w:ind w:left="0" w:hanging="2"/>
        <w:rPr>
          <w:rFonts w:ascii="Lato" w:cs="Lato" w:eastAsia="Lato" w:hAnsi="Lato"/>
          <w:sz w:val="18"/>
          <w:szCs w:val="18"/>
          <w:u w:val="single"/>
        </w:rPr>
      </w:pPr>
      <w:r w:rsidDel="00000000" w:rsidR="00000000" w:rsidRPr="00000000">
        <w:rPr>
          <w:rtl w:val="0"/>
        </w:rPr>
      </w:r>
    </w:p>
    <w:p w:rsidR="00000000" w:rsidDel="00000000" w:rsidP="00000000" w:rsidRDefault="00000000" w:rsidRPr="00000000" w14:paraId="00000018">
      <w:pPr>
        <w:ind w:left="0" w:hanging="2"/>
        <w:rPr>
          <w:rFonts w:ascii="Lato" w:cs="Lato" w:eastAsia="Lato" w:hAnsi="Lato"/>
          <w:sz w:val="18"/>
          <w:szCs w:val="18"/>
          <w:u w:val="single"/>
        </w:rPr>
      </w:pPr>
      <w:r w:rsidDel="00000000" w:rsidR="00000000" w:rsidRPr="00000000">
        <w:rPr>
          <w:rFonts w:ascii="Lato" w:cs="Lato" w:eastAsia="Lato" w:hAnsi="Lato"/>
          <w:b w:val="1"/>
          <w:i w:val="1"/>
          <w:sz w:val="18"/>
          <w:szCs w:val="18"/>
          <w:u w:val="single"/>
          <w:rtl w:val="0"/>
        </w:rPr>
        <w:t xml:space="preserve">CONTACTO DE COMUNICACIÓN</w:t>
      </w:r>
      <w:r w:rsidDel="00000000" w:rsidR="00000000" w:rsidRPr="00000000">
        <w:rPr>
          <w:rtl w:val="0"/>
        </w:rPr>
      </w:r>
    </w:p>
    <w:p w:rsidR="00000000" w:rsidDel="00000000" w:rsidP="00000000" w:rsidRDefault="00000000" w:rsidRPr="00000000" w14:paraId="00000019">
      <w:pPr>
        <w:ind w:left="0" w:hanging="2"/>
        <w:rPr>
          <w:rFonts w:ascii="Lato" w:cs="Lato" w:eastAsia="Lato" w:hAnsi="Lato"/>
          <w:sz w:val="18"/>
          <w:szCs w:val="18"/>
          <w:u w:val="single"/>
        </w:rPr>
      </w:pPr>
      <w:r w:rsidDel="00000000" w:rsidR="00000000" w:rsidRPr="00000000">
        <w:rPr>
          <w:rtl w:val="0"/>
        </w:rPr>
      </w:r>
    </w:p>
    <w:p w:rsidR="00000000" w:rsidDel="00000000" w:rsidP="00000000" w:rsidRDefault="00000000" w:rsidRPr="00000000" w14:paraId="0000001A">
      <w:pPr>
        <w:ind w:left="0" w:hanging="2"/>
        <w:rPr>
          <w:rFonts w:ascii="Lato" w:cs="Lato" w:eastAsia="Lato" w:hAnsi="Lato"/>
          <w:sz w:val="18"/>
          <w:szCs w:val="18"/>
        </w:rPr>
      </w:pPr>
      <w:r w:rsidDel="00000000" w:rsidR="00000000" w:rsidRPr="00000000">
        <w:rPr>
          <w:rFonts w:ascii="Lato" w:cs="Lato" w:eastAsia="Lato" w:hAnsi="Lato"/>
          <w:sz w:val="18"/>
          <w:szCs w:val="18"/>
          <w:rtl w:val="0"/>
        </w:rPr>
        <w:t xml:space="preserve">Actitud de Comunicación </w:t>
      </w:r>
    </w:p>
    <w:p w:rsidR="00000000" w:rsidDel="00000000" w:rsidP="00000000" w:rsidRDefault="00000000" w:rsidRPr="00000000" w14:paraId="0000001B">
      <w:pPr>
        <w:ind w:left="0" w:hanging="2"/>
        <w:rPr>
          <w:rFonts w:ascii="Lato" w:cs="Lato" w:eastAsia="Lato" w:hAnsi="Lato"/>
          <w:sz w:val="18"/>
          <w:szCs w:val="18"/>
        </w:rPr>
      </w:pPr>
      <w:r w:rsidDel="00000000" w:rsidR="00000000" w:rsidRPr="00000000">
        <w:rPr>
          <w:rFonts w:ascii="Lato" w:cs="Lato" w:eastAsia="Lato" w:hAnsi="Lato"/>
          <w:sz w:val="18"/>
          <w:szCs w:val="18"/>
          <w:rtl w:val="0"/>
        </w:rPr>
        <w:t xml:space="preserve">Cinthia Mañana</w:t>
      </w:r>
    </w:p>
    <w:p w:rsidR="00000000" w:rsidDel="00000000" w:rsidP="00000000" w:rsidRDefault="00000000" w:rsidRPr="00000000" w14:paraId="0000001C">
      <w:pPr>
        <w:ind w:left="0" w:hanging="2"/>
        <w:rPr>
          <w:rFonts w:ascii="Lato" w:cs="Lato" w:eastAsia="Lato" w:hAnsi="Lato"/>
          <w:sz w:val="18"/>
          <w:szCs w:val="18"/>
        </w:rPr>
      </w:pPr>
      <w:bookmarkStart w:colFirst="0" w:colLast="0" w:name="_heading=h.30j0zll" w:id="2"/>
      <w:bookmarkEnd w:id="2"/>
      <w:r w:rsidDel="00000000" w:rsidR="00000000" w:rsidRPr="00000000">
        <w:rPr>
          <w:rFonts w:ascii="Lato" w:cs="Lato" w:eastAsia="Lato" w:hAnsi="Lato"/>
          <w:sz w:val="18"/>
          <w:szCs w:val="18"/>
          <w:rtl w:val="0"/>
        </w:rPr>
        <w:t xml:space="preserve">Teléfono: 91 302 28 60</w:t>
      </w:r>
    </w:p>
    <w:p w:rsidR="00000000" w:rsidDel="00000000" w:rsidP="00000000" w:rsidRDefault="00000000" w:rsidRPr="00000000" w14:paraId="0000001D">
      <w:pPr>
        <w:ind w:left="0" w:hanging="2"/>
        <w:rPr>
          <w:rFonts w:ascii="Lato" w:cs="Lato" w:eastAsia="Lato" w:hAnsi="Lato"/>
          <w:sz w:val="18"/>
          <w:szCs w:val="18"/>
        </w:rPr>
      </w:pPr>
      <w:r w:rsidDel="00000000" w:rsidR="00000000" w:rsidRPr="00000000">
        <w:rPr>
          <w:rFonts w:ascii="Lato" w:cs="Lato" w:eastAsia="Lato" w:hAnsi="Lato"/>
          <w:sz w:val="20"/>
          <w:szCs w:val="20"/>
          <w:rtl w:val="0"/>
        </w:rPr>
        <w:t xml:space="preserve">Email: </w:t>
      </w:r>
      <w:r w:rsidDel="00000000" w:rsidR="00000000" w:rsidRPr="00000000">
        <w:rPr>
          <w:rFonts w:ascii="Lato" w:cs="Lato" w:eastAsia="Lato" w:hAnsi="Lato"/>
          <w:color w:val="0000ff"/>
          <w:sz w:val="18"/>
          <w:szCs w:val="18"/>
          <w:u w:val="single"/>
          <w:rtl w:val="0"/>
        </w:rPr>
        <w:t xml:space="preserve">Cinthia.manana@actitud.es</w:t>
      </w:r>
      <w:r w:rsidDel="00000000" w:rsidR="00000000" w:rsidRPr="00000000">
        <w:rPr>
          <w:rtl w:val="0"/>
        </w:rPr>
      </w:r>
    </w:p>
    <w:sectPr>
      <w:headerReference r:id="rId10" w:type="default"/>
      <w:pgSz w:h="16840" w:w="11900" w:orient="portrait"/>
      <w:pgMar w:bottom="568" w:top="1702" w:left="1701" w:right="1268"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embedRegular w:fontKey="{00000000-0000-0000-0000-000000000000}" r:id="rId9" w:subsetted="0"/>
    <w:embedBold w:fontKey="{00000000-0000-0000-0000-000000000000}" r:id="rId10"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leader="none" w:pos="4252"/>
        <w:tab w:val="right" w:leader="none" w:pos="8504"/>
      </w:tabs>
      <w:ind w:left="0" w:hanging="2"/>
      <w:jc w:val="right"/>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3839209</wp:posOffset>
          </wp:positionH>
          <wp:positionV relativeFrom="paragraph">
            <wp:posOffset>-274950</wp:posOffset>
          </wp:positionV>
          <wp:extent cx="1831340" cy="742950"/>
          <wp:effectExtent b="0" l="0" r="0" t="0"/>
          <wp:wrapSquare wrapText="bothSides" distB="0" distT="0" distL="114300" distR="114300"/>
          <wp:docPr id="1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31340" cy="7429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18" w:hanging="360"/>
      </w:pPr>
      <w:rPr>
        <w:rFonts w:ascii="Noto Sans Symbols" w:cs="Noto Sans Symbols" w:eastAsia="Noto Sans Symbols" w:hAnsi="Noto Sans Symbols"/>
      </w:rPr>
    </w:lvl>
    <w:lvl w:ilvl="1">
      <w:start w:val="1"/>
      <w:numFmt w:val="bullet"/>
      <w:lvlText w:val="o"/>
      <w:lvlJc w:val="left"/>
      <w:pPr>
        <w:ind w:left="1438" w:hanging="360"/>
      </w:pPr>
      <w:rPr>
        <w:rFonts w:ascii="Courier New" w:cs="Courier New" w:eastAsia="Courier New" w:hAnsi="Courier New"/>
      </w:rPr>
    </w:lvl>
    <w:lvl w:ilvl="2">
      <w:start w:val="1"/>
      <w:numFmt w:val="bullet"/>
      <w:lvlText w:val="▪"/>
      <w:lvlJc w:val="left"/>
      <w:pPr>
        <w:ind w:left="2158" w:hanging="360"/>
      </w:pPr>
      <w:rPr>
        <w:rFonts w:ascii="Noto Sans Symbols" w:cs="Noto Sans Symbols" w:eastAsia="Noto Sans Symbols" w:hAnsi="Noto Sans Symbols"/>
      </w:rPr>
    </w:lvl>
    <w:lvl w:ilvl="3">
      <w:start w:val="1"/>
      <w:numFmt w:val="bullet"/>
      <w:lvlText w:val="●"/>
      <w:lvlJc w:val="left"/>
      <w:pPr>
        <w:ind w:left="2878" w:hanging="360"/>
      </w:pPr>
      <w:rPr>
        <w:rFonts w:ascii="Noto Sans Symbols" w:cs="Noto Sans Symbols" w:eastAsia="Noto Sans Symbols" w:hAnsi="Noto Sans Symbols"/>
      </w:rPr>
    </w:lvl>
    <w:lvl w:ilvl="4">
      <w:start w:val="1"/>
      <w:numFmt w:val="bullet"/>
      <w:lvlText w:val="o"/>
      <w:lvlJc w:val="left"/>
      <w:pPr>
        <w:ind w:left="3598" w:hanging="360"/>
      </w:pPr>
      <w:rPr>
        <w:rFonts w:ascii="Courier New" w:cs="Courier New" w:eastAsia="Courier New" w:hAnsi="Courier New"/>
      </w:rPr>
    </w:lvl>
    <w:lvl w:ilvl="5">
      <w:start w:val="1"/>
      <w:numFmt w:val="bullet"/>
      <w:lvlText w:val="▪"/>
      <w:lvlJc w:val="left"/>
      <w:pPr>
        <w:ind w:left="4318" w:hanging="360"/>
      </w:pPr>
      <w:rPr>
        <w:rFonts w:ascii="Noto Sans Symbols" w:cs="Noto Sans Symbols" w:eastAsia="Noto Sans Symbols" w:hAnsi="Noto Sans Symbols"/>
      </w:rPr>
    </w:lvl>
    <w:lvl w:ilvl="6">
      <w:start w:val="1"/>
      <w:numFmt w:val="bullet"/>
      <w:lvlText w:val="●"/>
      <w:lvlJc w:val="left"/>
      <w:pPr>
        <w:ind w:left="5038" w:hanging="360"/>
      </w:pPr>
      <w:rPr>
        <w:rFonts w:ascii="Noto Sans Symbols" w:cs="Noto Sans Symbols" w:eastAsia="Noto Sans Symbols" w:hAnsi="Noto Sans Symbols"/>
      </w:rPr>
    </w:lvl>
    <w:lvl w:ilvl="7">
      <w:start w:val="1"/>
      <w:numFmt w:val="bullet"/>
      <w:lvlText w:val="o"/>
      <w:lvlJc w:val="left"/>
      <w:pPr>
        <w:ind w:left="5758" w:hanging="360"/>
      </w:pPr>
      <w:rPr>
        <w:rFonts w:ascii="Courier New" w:cs="Courier New" w:eastAsia="Courier New" w:hAnsi="Courier New"/>
      </w:rPr>
    </w:lvl>
    <w:lvl w:ilvl="8">
      <w:start w:val="1"/>
      <w:numFmt w:val="bullet"/>
      <w:lvlText w:val="▪"/>
      <w:lvlJc w:val="left"/>
      <w:pPr>
        <w:ind w:left="6478"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E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65f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spacing w:line="1" w:lineRule="atLeast"/>
      <w:ind w:left="-1" w:leftChars="-1" w:hangingChars="1"/>
      <w:textDirection w:val="btLr"/>
      <w:textAlignment w:val="top"/>
      <w:outlineLvl w:val="0"/>
    </w:pPr>
    <w:rPr>
      <w:position w:val="-1"/>
    </w:rPr>
  </w:style>
  <w:style w:type="paragraph" w:styleId="Ttulo1">
    <w:name w:val="heading 1"/>
    <w:basedOn w:val="Normal"/>
    <w:next w:val="Normal"/>
    <w:uiPriority w:val="9"/>
    <w:qFormat w:val="1"/>
    <w:pPr>
      <w:keepNext w:val="1"/>
      <w:keepLines w:val="1"/>
      <w:spacing w:before="480"/>
    </w:pPr>
    <w:rPr>
      <w:rFonts w:ascii="Calibri" w:cs="Times New Roman" w:eastAsia="Times New Roman" w:hAnsi="Calibri"/>
      <w:b w:val="1"/>
      <w:bCs w:val="1"/>
      <w:color w:val="365f91"/>
      <w:sz w:val="28"/>
      <w:szCs w:val="2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Puest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pPr>
      <w:suppressAutoHyphens w:val="1"/>
      <w:spacing w:line="1" w:lineRule="atLeast"/>
      <w:ind w:left="-1" w:leftChars="-1" w:hangingChars="1"/>
      <w:textDirection w:val="btLr"/>
      <w:textAlignment w:val="top"/>
      <w:outlineLvl w:val="0"/>
    </w:pPr>
    <w:rPr>
      <w:position w:val="-1"/>
    </w:rPr>
    <w:tblPr>
      <w:tblCellMar>
        <w:top w:w="0.0" w:type="dxa"/>
        <w:left w:w="0.0" w:type="dxa"/>
        <w:bottom w:w="0.0" w:type="dxa"/>
        <w:right w:w="0.0" w:type="dxa"/>
      </w:tblCellMar>
    </w:tblPr>
  </w:style>
  <w:style w:type="table" w:styleId="TableNormal4" w:customStyle="1">
    <w:name w:val="Table Normal"/>
    <w:pPr>
      <w:suppressAutoHyphens w:val="1"/>
      <w:spacing w:line="1" w:lineRule="atLeast"/>
      <w:ind w:left="-1" w:leftChars="-1" w:hangingChars="1"/>
      <w:textDirection w:val="btLr"/>
      <w:textAlignment w:val="top"/>
      <w:outlineLvl w:val="0"/>
    </w:pPr>
    <w:rPr>
      <w:position w:val="-1"/>
    </w:rPr>
    <w:tblPr>
      <w:tblCellMar>
        <w:top w:w="0.0" w:type="dxa"/>
        <w:left w:w="0.0" w:type="dxa"/>
        <w:bottom w:w="0.0" w:type="dxa"/>
        <w:right w:w="0.0" w:type="dxa"/>
      </w:tblCellMar>
    </w:tblPr>
  </w:style>
  <w:style w:type="table" w:styleId="TableNormal5" w:customStyle="1">
    <w:name w:val="Table Normal"/>
    <w:pPr>
      <w:suppressAutoHyphens w:val="1"/>
      <w:spacing w:line="1" w:lineRule="atLeast"/>
      <w:ind w:left="-1" w:leftChars="-1" w:hangingChars="1"/>
      <w:textDirection w:val="btLr"/>
      <w:textAlignment w:val="top"/>
      <w:outlineLvl w:val="0"/>
    </w:pPr>
    <w:rPr>
      <w:position w:val="-1"/>
    </w:rPr>
    <w:tblPr>
      <w:tblCellMar>
        <w:top w:w="0.0" w:type="dxa"/>
        <w:left w:w="0.0" w:type="dxa"/>
        <w:bottom w:w="0.0" w:type="dxa"/>
        <w:right w:w="0.0" w:type="dxa"/>
      </w:tblCellMar>
    </w:tblPr>
  </w:style>
  <w:style w:type="table" w:styleId="TableNormal6" w:customStyle="1">
    <w:name w:val="Table Normal"/>
    <w:pPr>
      <w:suppressAutoHyphens w:val="1"/>
      <w:spacing w:line="1" w:lineRule="atLeast"/>
      <w:ind w:left="-1" w:leftChars="-1" w:hangingChars="1"/>
      <w:textDirection w:val="btLr"/>
      <w:textAlignment w:val="top"/>
      <w:outlineLvl w:val="0"/>
    </w:pPr>
    <w:rPr>
      <w:position w:val="-1"/>
    </w:rPr>
    <w:tblPr>
      <w:tblCellMar>
        <w:top w:w="0.0" w:type="dxa"/>
        <w:left w:w="0.0" w:type="dxa"/>
        <w:bottom w:w="0.0" w:type="dxa"/>
        <w:right w:w="0.0" w:type="dxa"/>
      </w:tblCellMar>
    </w:tblPr>
  </w:style>
  <w:style w:type="table" w:styleId="TableNormal7" w:customStyle="1">
    <w:name w:val="Table Normal"/>
    <w:pPr>
      <w:suppressAutoHyphens w:val="1"/>
      <w:spacing w:line="1" w:lineRule="atLeast"/>
      <w:ind w:left="-1" w:leftChars="-1" w:hangingChars="1"/>
      <w:textDirection w:val="btLr"/>
      <w:textAlignment w:val="top"/>
      <w:outlineLvl w:val="0"/>
    </w:pPr>
    <w:rPr>
      <w:position w:val="-1"/>
    </w:rPr>
    <w:tblPr>
      <w:tblCellMar>
        <w:top w:w="0.0" w:type="dxa"/>
        <w:left w:w="0.0" w:type="dxa"/>
        <w:bottom w:w="0.0" w:type="dxa"/>
        <w:right w:w="0.0" w:type="dxa"/>
      </w:tblCellMar>
    </w:tblPr>
  </w:style>
  <w:style w:type="table" w:styleId="TableNormal8" w:customStyle="1">
    <w:name w:val="Table Normal"/>
    <w:pPr>
      <w:suppressAutoHyphens w:val="1"/>
      <w:spacing w:line="1" w:lineRule="atLeast"/>
      <w:ind w:left="-1" w:leftChars="-1" w:hangingChars="1"/>
      <w:textDirection w:val="btLr"/>
      <w:textAlignment w:val="top"/>
      <w:outlineLvl w:val="0"/>
    </w:pPr>
    <w:rPr>
      <w:position w:val="-1"/>
    </w:rPr>
    <w:tblPr>
      <w:tblCellMar>
        <w:top w:w="0.0" w:type="dxa"/>
        <w:left w:w="0.0" w:type="dxa"/>
        <w:bottom w:w="0.0" w:type="dxa"/>
        <w:right w:w="0.0" w:type="dxa"/>
      </w:tblCellMar>
    </w:tblPr>
  </w:style>
  <w:style w:type="table" w:styleId="TableNormal9" w:customStyle="1">
    <w:name w:val="Table Normal"/>
    <w:pPr>
      <w:suppressAutoHyphens w:val="1"/>
      <w:spacing w:line="1" w:lineRule="atLeast"/>
      <w:ind w:left="-1" w:leftChars="-1" w:hangingChars="1"/>
      <w:textDirection w:val="btLr"/>
      <w:textAlignment w:val="top"/>
      <w:outlineLvl w:val="0"/>
    </w:pPr>
    <w:rPr>
      <w:position w:val="-1"/>
    </w:rPr>
    <w:tblPr>
      <w:tblCellMar>
        <w:top w:w="0.0" w:type="dxa"/>
        <w:left w:w="0.0" w:type="dxa"/>
        <w:bottom w:w="0.0" w:type="dxa"/>
        <w:right w:w="0.0" w:type="dxa"/>
      </w:tblCellMar>
    </w:tblPr>
  </w:style>
  <w:style w:type="table" w:styleId="TableNormala" w:customStyle="1">
    <w:name w:val="Table Normal"/>
    <w:pPr>
      <w:suppressAutoHyphens w:val="1"/>
      <w:spacing w:line="1" w:lineRule="atLeast"/>
      <w:ind w:left="-1" w:leftChars="-1" w:hangingChars="1"/>
      <w:textDirection w:val="btLr"/>
      <w:textAlignment w:val="top"/>
      <w:outlineLvl w:val="0"/>
    </w:pPr>
    <w:rPr>
      <w:position w:val="-1"/>
    </w:rPr>
    <w:tblPr>
      <w:tblCellMar>
        <w:top w:w="0.0" w:type="dxa"/>
        <w:left w:w="0.0" w:type="dxa"/>
        <w:bottom w:w="0.0" w:type="dxa"/>
        <w:right w:w="0.0" w:type="dxa"/>
      </w:tblCellMar>
    </w:tblPr>
  </w:style>
  <w:style w:type="table" w:styleId="TableNormalb" w:customStyle="1">
    <w:name w:val="Table Normal"/>
    <w:pPr>
      <w:suppressAutoHyphens w:val="1"/>
      <w:spacing w:line="1" w:lineRule="atLeast"/>
      <w:ind w:left="-1" w:leftChars="-1" w:hangingChars="1"/>
      <w:textDirection w:val="btLr"/>
      <w:textAlignment w:val="top"/>
      <w:outlineLvl w:val="0"/>
    </w:pPr>
    <w:rPr>
      <w:position w:val="-1"/>
    </w:rPr>
    <w:tblPr>
      <w:tblCellMar>
        <w:top w:w="0.0" w:type="dxa"/>
        <w:left w:w="0.0" w:type="dxa"/>
        <w:bottom w:w="0.0" w:type="dxa"/>
        <w:right w:w="0.0" w:type="dxa"/>
      </w:tblCellMar>
    </w:tblPr>
  </w:style>
  <w:style w:type="table" w:styleId="TableNormalc" w:customStyle="1">
    <w:name w:val="Table Normal"/>
    <w:pPr>
      <w:suppressAutoHyphens w:val="1"/>
      <w:spacing w:line="1" w:lineRule="atLeast"/>
      <w:ind w:left="-1" w:leftChars="-1" w:hangingChars="1"/>
      <w:textDirection w:val="btLr"/>
      <w:textAlignment w:val="top"/>
      <w:outlineLvl w:val="0"/>
    </w:pPr>
    <w:rPr>
      <w:position w:val="-1"/>
    </w:rPr>
    <w:tblPr>
      <w:tblCellMar>
        <w:top w:w="0.0" w:type="dxa"/>
        <w:left w:w="0.0" w:type="dxa"/>
        <w:bottom w:w="0.0" w:type="dxa"/>
        <w:right w:w="0.0" w:type="dxa"/>
      </w:tblCellMar>
    </w:tblPr>
  </w:style>
  <w:style w:type="table" w:styleId="TableNormald" w:customStyle="1">
    <w:name w:val="Table Normal"/>
    <w:next w:val="TableNormal2"/>
    <w:pPr>
      <w:suppressAutoHyphens w:val="1"/>
      <w:spacing w:line="1" w:lineRule="atLeast"/>
      <w:ind w:left="-1" w:leftChars="-1" w:hangingChars="1"/>
      <w:textDirection w:val="btLr"/>
      <w:textAlignment w:val="top"/>
      <w:outlineLvl w:val="0"/>
    </w:pPr>
    <w:rPr>
      <w:position w:val="-1"/>
    </w:rPr>
    <w:tblPr>
      <w:tblCellMar>
        <w:top w:w="0.0" w:type="dxa"/>
        <w:left w:w="0.0" w:type="dxa"/>
        <w:bottom w:w="0.0" w:type="dxa"/>
        <w:right w:w="0.0" w:type="dxa"/>
      </w:tblCellMar>
    </w:tblPr>
  </w:style>
  <w:style w:type="paragraph" w:styleId="Prrafodelista">
    <w:name w:val="List Paragraph"/>
    <w:basedOn w:val="Normal"/>
    <w:pPr>
      <w:ind w:left="720"/>
      <w:contextualSpacing w:val="1"/>
    </w:pPr>
  </w:style>
  <w:style w:type="paragraph" w:styleId="Textodeglobo">
    <w:name w:val="Balloon Text"/>
    <w:basedOn w:val="Normal"/>
    <w:qFormat w:val="1"/>
    <w:rPr>
      <w:rFonts w:ascii="Lucida Grande" w:cs="Lucida Grande" w:hAnsi="Lucida Grande"/>
      <w:sz w:val="18"/>
      <w:szCs w:val="18"/>
    </w:rPr>
  </w:style>
  <w:style w:type="character" w:styleId="TextodegloboCar" w:customStyle="1">
    <w:name w:val="Texto de globo Car"/>
    <w:rPr>
      <w:rFonts w:ascii="Lucida Grande" w:cs="Lucida Grande" w:hAnsi="Lucida Grande"/>
      <w:w w:val="100"/>
      <w:position w:val="-1"/>
      <w:sz w:val="18"/>
      <w:szCs w:val="18"/>
      <w:effect w:val="none"/>
      <w:vertAlign w:val="baseline"/>
      <w:cs w:val="0"/>
      <w:em w:val="none"/>
      <w:lang w:val="ca-ES"/>
    </w:rPr>
  </w:style>
  <w:style w:type="character" w:styleId="Hipervnculo">
    <w:name w:val="Hyperlink"/>
    <w:qFormat w:val="1"/>
    <w:rPr>
      <w:color w:val="0000ff"/>
      <w:w w:val="100"/>
      <w:position w:val="-1"/>
      <w:u w:val="single"/>
      <w:effect w:val="none"/>
      <w:vertAlign w:val="baseline"/>
      <w:cs w:val="0"/>
      <w:em w:val="none"/>
    </w:rPr>
  </w:style>
  <w:style w:type="paragraph" w:styleId="Sinespaciado">
    <w:name w:val="No Spacing"/>
    <w:pPr>
      <w:suppressAutoHyphens w:val="1"/>
      <w:spacing w:line="1" w:lineRule="atLeast"/>
      <w:ind w:left="-1" w:leftChars="-1" w:hangingChars="1"/>
      <w:textDirection w:val="btLr"/>
      <w:textAlignment w:val="top"/>
      <w:outlineLvl w:val="0"/>
    </w:pPr>
    <w:rPr>
      <w:position w:val="-1"/>
      <w:sz w:val="22"/>
      <w:szCs w:val="22"/>
      <w:lang w:eastAsia="en-US" w:val="en-US"/>
    </w:rPr>
  </w:style>
  <w:style w:type="paragraph" w:styleId="Encabezado">
    <w:name w:val="header"/>
    <w:basedOn w:val="Normal"/>
    <w:qFormat w:val="1"/>
  </w:style>
  <w:style w:type="character" w:styleId="EncabezadoCar" w:customStyle="1">
    <w:name w:val="Encabezado Car"/>
    <w:rPr>
      <w:w w:val="100"/>
      <w:position w:val="-1"/>
      <w:effect w:val="none"/>
      <w:vertAlign w:val="baseline"/>
      <w:cs w:val="0"/>
      <w:em w:val="none"/>
      <w:lang w:val="ca-ES"/>
    </w:rPr>
  </w:style>
  <w:style w:type="paragraph" w:styleId="Piedepgina">
    <w:name w:val="footer"/>
    <w:basedOn w:val="Normal"/>
    <w:qFormat w:val="1"/>
  </w:style>
  <w:style w:type="character" w:styleId="PiedepginaCar" w:customStyle="1">
    <w:name w:val="Pie de página Car"/>
    <w:rPr>
      <w:w w:val="100"/>
      <w:position w:val="-1"/>
      <w:effect w:val="none"/>
      <w:vertAlign w:val="baseline"/>
      <w:cs w:val="0"/>
      <w:em w:val="none"/>
      <w:lang w:val="ca-ES"/>
    </w:rPr>
  </w:style>
  <w:style w:type="character" w:styleId="nfasis">
    <w:name w:val="Emphasis"/>
    <w:rPr>
      <w:i w:val="1"/>
      <w:iCs w:val="1"/>
      <w:w w:val="100"/>
      <w:position w:val="-1"/>
      <w:effect w:val="none"/>
      <w:vertAlign w:val="baseline"/>
      <w:cs w:val="0"/>
      <w:em w:val="none"/>
    </w:rPr>
  </w:style>
  <w:style w:type="character" w:styleId="Refdecomentario">
    <w:name w:val="annotation reference"/>
    <w:qFormat w:val="1"/>
    <w:rPr>
      <w:w w:val="100"/>
      <w:position w:val="-1"/>
      <w:sz w:val="16"/>
      <w:szCs w:val="16"/>
      <w:effect w:val="none"/>
      <w:vertAlign w:val="baseline"/>
      <w:cs w:val="0"/>
      <w:em w:val="none"/>
    </w:rPr>
  </w:style>
  <w:style w:type="paragraph" w:styleId="Textocomentario">
    <w:name w:val="annotation text"/>
    <w:basedOn w:val="Normal"/>
    <w:qFormat w:val="1"/>
    <w:rPr>
      <w:sz w:val="20"/>
      <w:szCs w:val="20"/>
    </w:rPr>
  </w:style>
  <w:style w:type="character" w:styleId="TextocomentarioCar" w:customStyle="1">
    <w:name w:val="Texto comentario Car"/>
    <w:rPr>
      <w:w w:val="100"/>
      <w:position w:val="-1"/>
      <w:sz w:val="20"/>
      <w:szCs w:val="20"/>
      <w:effect w:val="none"/>
      <w:vertAlign w:val="baseline"/>
      <w:cs w:val="0"/>
      <w:em w:val="none"/>
      <w:lang w:val="ca-ES"/>
    </w:rPr>
  </w:style>
  <w:style w:type="paragraph" w:styleId="Asuntodelcomentario">
    <w:name w:val="annotation subject"/>
    <w:basedOn w:val="Textocomentario"/>
    <w:next w:val="Textocomentario"/>
    <w:qFormat w:val="1"/>
    <w:rPr>
      <w:b w:val="1"/>
      <w:bCs w:val="1"/>
    </w:rPr>
  </w:style>
  <w:style w:type="character" w:styleId="AsuntodelcomentarioCar" w:customStyle="1">
    <w:name w:val="Asunto del comentario Car"/>
    <w:rPr>
      <w:b w:val="1"/>
      <w:bCs w:val="1"/>
      <w:w w:val="100"/>
      <w:position w:val="-1"/>
      <w:sz w:val="20"/>
      <w:szCs w:val="20"/>
      <w:effect w:val="none"/>
      <w:vertAlign w:val="baseline"/>
      <w:cs w:val="0"/>
      <w:em w:val="none"/>
      <w:lang w:val="ca-ES"/>
    </w:rPr>
  </w:style>
  <w:style w:type="character" w:styleId="Textoennegrita">
    <w:name w:val="Strong"/>
    <w:rPr>
      <w:b w:val="1"/>
      <w:bCs w:val="1"/>
      <w:w w:val="100"/>
      <w:position w:val="-1"/>
      <w:effect w:val="none"/>
      <w:vertAlign w:val="baseline"/>
      <w:cs w:val="0"/>
      <w:em w:val="none"/>
    </w:rPr>
  </w:style>
  <w:style w:type="paragraph" w:styleId="xmsonormal" w:customStyle="1">
    <w:name w:val="x_msonormal"/>
    <w:basedOn w:val="Normal"/>
    <w:rPr>
      <w:rFonts w:ascii="Times New Roman" w:cs="Times New Roman" w:hAnsi="Times New Roman"/>
    </w:rPr>
  </w:style>
  <w:style w:type="character" w:styleId="Ttulo1Car" w:customStyle="1">
    <w:name w:val="Título 1 Car"/>
    <w:rPr>
      <w:rFonts w:ascii="Calibri" w:cs="Times New Roman" w:eastAsia="Times New Roman" w:hAnsi="Calibri"/>
      <w:b w:val="1"/>
      <w:bCs w:val="1"/>
      <w:color w:val="365f91"/>
      <w:w w:val="100"/>
      <w:position w:val="-1"/>
      <w:sz w:val="28"/>
      <w:szCs w:val="28"/>
      <w:effect w:val="none"/>
      <w:vertAlign w:val="baseline"/>
      <w:cs w:val="0"/>
      <w:em w:val="none"/>
      <w:lang w:val="es-ES"/>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www.aecirujanos.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s://www.aecirujanos.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NotoSansSymbols-bold.ttf"/><Relationship Id="rId9" Type="http://schemas.openxmlformats.org/officeDocument/2006/relationships/font" Target="fonts/NotoSansSymbols-regular.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Us/NI0PuLurfvCFEHtrxLuLOo5w==">AMUW2mUZm+ni5X0gL6+sFSXZ4oi8B8XUi2XqZc/dkpKy1HYIsHNltRnZajoz0wvTAPWBXMPsWqdrf6Iq45HwecuvofW+tAph3dYICupuvnieQOdgUTSoHJ7XJ2yQ+PNr/CsEVyJrYfSJxfl7jfbmil5AjL/MHtlceA==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2023-01-30T10:37:00Z</dcterms:created>
  <dc:creator>Ana Sanchez</dc:creator>
</cp:coreProperties>
</file>