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7D5A679" w14:textId="77777777" w:rsidR="00F333BB" w:rsidRDefault="00000000">
      <w:pPr>
        <w:spacing w:line="240" w:lineRule="auto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La </w:t>
      </w:r>
      <w:proofErr w:type="spellStart"/>
      <w:r>
        <w:rPr>
          <w:rFonts w:ascii="Calibri" w:eastAsia="Calibri" w:hAnsi="Calibri" w:cs="Calibri"/>
          <w:i/>
        </w:rPr>
        <w:t>scaleup</w:t>
      </w:r>
      <w:proofErr w:type="spellEnd"/>
      <w:r>
        <w:rPr>
          <w:rFonts w:ascii="Calibri" w:eastAsia="Calibri" w:hAnsi="Calibri" w:cs="Calibri"/>
          <w:i/>
        </w:rPr>
        <w:t xml:space="preserve"> valenciana especialista en la gestión integral y asesoramiento de viajes de negocios</w:t>
      </w:r>
    </w:p>
    <w:p w14:paraId="2A6028E8" w14:textId="77777777" w:rsidR="00F333BB" w:rsidRDefault="00F333BB">
      <w:pPr>
        <w:spacing w:line="240" w:lineRule="auto"/>
        <w:jc w:val="center"/>
        <w:rPr>
          <w:rFonts w:ascii="Calibri" w:eastAsia="Calibri" w:hAnsi="Calibri" w:cs="Calibri"/>
          <w:i/>
          <w:sz w:val="24"/>
          <w:szCs w:val="24"/>
        </w:rPr>
      </w:pPr>
    </w:p>
    <w:p w14:paraId="460E0D0F" w14:textId="77777777" w:rsidR="00F333BB" w:rsidRDefault="00F333BB">
      <w:pPr>
        <w:spacing w:line="240" w:lineRule="auto"/>
        <w:jc w:val="center"/>
        <w:rPr>
          <w:rFonts w:ascii="Calibri" w:eastAsia="Calibri" w:hAnsi="Calibri" w:cs="Calibri"/>
          <w:i/>
          <w:sz w:val="24"/>
          <w:szCs w:val="24"/>
        </w:rPr>
      </w:pPr>
    </w:p>
    <w:p w14:paraId="2417C032" w14:textId="77777777" w:rsidR="00F333BB" w:rsidRDefault="00000000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sz w:val="44"/>
          <w:szCs w:val="44"/>
        </w:rPr>
      </w:pPr>
      <w:proofErr w:type="spellStart"/>
      <w:r>
        <w:rPr>
          <w:rFonts w:ascii="Calibri" w:eastAsia="Calibri" w:hAnsi="Calibri" w:cs="Calibri"/>
          <w:b/>
          <w:sz w:val="44"/>
          <w:szCs w:val="44"/>
        </w:rPr>
        <w:t>Consultia</w:t>
      </w:r>
      <w:proofErr w:type="spellEnd"/>
      <w:r>
        <w:rPr>
          <w:rFonts w:ascii="Calibri" w:eastAsia="Calibri" w:hAnsi="Calibri" w:cs="Calibri"/>
          <w:b/>
          <w:sz w:val="44"/>
          <w:szCs w:val="44"/>
        </w:rPr>
        <w:t xml:space="preserve"> Business </w:t>
      </w:r>
      <w:proofErr w:type="spellStart"/>
      <w:r>
        <w:rPr>
          <w:rFonts w:ascii="Calibri" w:eastAsia="Calibri" w:hAnsi="Calibri" w:cs="Calibri"/>
          <w:b/>
          <w:sz w:val="44"/>
          <w:szCs w:val="44"/>
        </w:rPr>
        <w:t>Travel</w:t>
      </w:r>
      <w:proofErr w:type="spellEnd"/>
      <w:r>
        <w:rPr>
          <w:rFonts w:ascii="Calibri" w:eastAsia="Calibri" w:hAnsi="Calibri" w:cs="Calibri"/>
          <w:b/>
          <w:sz w:val="44"/>
          <w:szCs w:val="44"/>
        </w:rPr>
        <w:t xml:space="preserve"> recibe el premio </w:t>
      </w:r>
    </w:p>
    <w:p w14:paraId="3E3501C0" w14:textId="77777777" w:rsidR="00F333BB" w:rsidRDefault="00000000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i/>
          <w:sz w:val="44"/>
          <w:szCs w:val="44"/>
        </w:rPr>
      </w:pPr>
      <w:r>
        <w:rPr>
          <w:rFonts w:ascii="Calibri" w:eastAsia="Calibri" w:hAnsi="Calibri" w:cs="Calibri"/>
          <w:b/>
          <w:sz w:val="44"/>
          <w:szCs w:val="44"/>
        </w:rPr>
        <w:t xml:space="preserve">al </w:t>
      </w:r>
      <w:r>
        <w:rPr>
          <w:rFonts w:ascii="Calibri" w:eastAsia="Calibri" w:hAnsi="Calibri" w:cs="Calibri"/>
          <w:b/>
          <w:i/>
          <w:sz w:val="44"/>
          <w:szCs w:val="44"/>
        </w:rPr>
        <w:t xml:space="preserve">Mejor software de Business </w:t>
      </w:r>
      <w:proofErr w:type="spellStart"/>
      <w:r>
        <w:rPr>
          <w:rFonts w:ascii="Calibri" w:eastAsia="Calibri" w:hAnsi="Calibri" w:cs="Calibri"/>
          <w:b/>
          <w:i/>
          <w:sz w:val="44"/>
          <w:szCs w:val="44"/>
        </w:rPr>
        <w:t>Travel</w:t>
      </w:r>
      <w:proofErr w:type="spellEnd"/>
      <w:r>
        <w:rPr>
          <w:rFonts w:ascii="Calibri" w:eastAsia="Calibri" w:hAnsi="Calibri" w:cs="Calibri"/>
          <w:b/>
          <w:i/>
          <w:sz w:val="44"/>
          <w:szCs w:val="44"/>
        </w:rPr>
        <w:t xml:space="preserve"> </w:t>
      </w:r>
    </w:p>
    <w:p w14:paraId="1290F673" w14:textId="77777777" w:rsidR="00F333BB" w:rsidRDefault="00000000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i/>
          <w:sz w:val="44"/>
          <w:szCs w:val="44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b/>
          <w:sz w:val="44"/>
          <w:szCs w:val="44"/>
        </w:rPr>
        <w:t xml:space="preserve">por su solución </w:t>
      </w:r>
      <w:proofErr w:type="spellStart"/>
      <w:r>
        <w:rPr>
          <w:rFonts w:ascii="Calibri" w:eastAsia="Calibri" w:hAnsi="Calibri" w:cs="Calibri"/>
          <w:b/>
          <w:sz w:val="44"/>
          <w:szCs w:val="44"/>
        </w:rPr>
        <w:t>Destinux</w:t>
      </w:r>
      <w:proofErr w:type="spellEnd"/>
      <w:r>
        <w:rPr>
          <w:rFonts w:ascii="Calibri" w:eastAsia="Calibri" w:hAnsi="Calibri" w:cs="Calibri"/>
          <w:b/>
          <w:i/>
          <w:sz w:val="44"/>
          <w:szCs w:val="44"/>
        </w:rPr>
        <w:t xml:space="preserve"> </w:t>
      </w:r>
    </w:p>
    <w:p w14:paraId="21A37813" w14:textId="77777777" w:rsidR="0015136F" w:rsidRDefault="0015136F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i/>
          <w:sz w:val="44"/>
          <w:szCs w:val="44"/>
        </w:rPr>
      </w:pPr>
    </w:p>
    <w:p w14:paraId="66DFD4CD" w14:textId="2D97CE37" w:rsidR="0015136F" w:rsidRDefault="0015136F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i/>
          <w:sz w:val="44"/>
          <w:szCs w:val="44"/>
        </w:rPr>
      </w:pPr>
      <w:r>
        <w:rPr>
          <w:rFonts w:ascii="Calibri" w:eastAsia="Calibri" w:hAnsi="Calibri" w:cs="Calibri"/>
          <w:b/>
          <w:i/>
          <w:noProof/>
          <w:sz w:val="44"/>
          <w:szCs w:val="44"/>
        </w:rPr>
        <w:drawing>
          <wp:inline distT="0" distB="0" distL="0" distR="0" wp14:anchorId="33CEE5A7" wp14:editId="6262C685">
            <wp:extent cx="3027382" cy="3249067"/>
            <wp:effectExtent l="0" t="0" r="0" b="2540"/>
            <wp:docPr id="20281782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17820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382" cy="324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B4921" w14:textId="77777777" w:rsidR="00F333BB" w:rsidRDefault="00F333BB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sz w:val="38"/>
          <w:szCs w:val="38"/>
        </w:rPr>
      </w:pPr>
    </w:p>
    <w:p w14:paraId="09416F67" w14:textId="77777777" w:rsidR="00F333BB" w:rsidRDefault="00000000">
      <w:pPr>
        <w:numPr>
          <w:ilvl w:val="0"/>
          <w:numId w:val="1"/>
        </w:numPr>
        <w:shd w:val="clear" w:color="auto" w:fill="FFFFFF"/>
        <w:spacing w:line="240" w:lineRule="auto"/>
        <w:ind w:right="-291"/>
        <w:jc w:val="both"/>
        <w:rPr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La compañía ha sido galardonada a través de una votación realizada por los agentes de viajes de Levante y organizada por Gaceta del Turismo</w:t>
      </w:r>
    </w:p>
    <w:p w14:paraId="2E5B71ED" w14:textId="77777777" w:rsidR="00F333BB" w:rsidRDefault="00F333BB">
      <w:pPr>
        <w:shd w:val="clear" w:color="auto" w:fill="FFFFFF"/>
        <w:spacing w:line="240" w:lineRule="auto"/>
        <w:ind w:left="360" w:right="-291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052E4AB9" w14:textId="77777777" w:rsidR="00F333BB" w:rsidRDefault="00F333BB">
      <w:pPr>
        <w:shd w:val="clear" w:color="auto" w:fill="FFFFFF"/>
        <w:spacing w:line="240" w:lineRule="auto"/>
        <w:ind w:right="-291"/>
        <w:jc w:val="both"/>
        <w:rPr>
          <w:rFonts w:ascii="Calibri" w:eastAsia="Calibri" w:hAnsi="Calibri" w:cs="Calibri"/>
          <w:b/>
          <w:sz w:val="36"/>
          <w:szCs w:val="36"/>
        </w:rPr>
      </w:pPr>
    </w:p>
    <w:p w14:paraId="5BF54278" w14:textId="3A85C5ED" w:rsidR="00F333BB" w:rsidRDefault="00000000">
      <w:pPr>
        <w:shd w:val="clear" w:color="auto" w:fill="FFFFFF"/>
        <w:spacing w:line="240" w:lineRule="auto"/>
        <w:ind w:right="-29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Madrid, </w:t>
      </w:r>
      <w:r w:rsidR="00A9693A">
        <w:rPr>
          <w:rFonts w:ascii="Calibri" w:eastAsia="Calibri" w:hAnsi="Calibri" w:cs="Calibri"/>
          <w:b/>
        </w:rPr>
        <w:t>28</w:t>
      </w:r>
      <w:r>
        <w:rPr>
          <w:rFonts w:ascii="Calibri" w:eastAsia="Calibri" w:hAnsi="Calibri" w:cs="Calibri"/>
          <w:b/>
        </w:rPr>
        <w:t xml:space="preserve"> de mayo de 2024</w:t>
      </w:r>
      <w:r>
        <w:rPr>
          <w:rFonts w:ascii="Calibri" w:eastAsia="Calibri" w:hAnsi="Calibri" w:cs="Calibri"/>
        </w:rPr>
        <w:t>.- La compañía valenciana especializada en la gestión de viajes de negocios,</w:t>
      </w:r>
      <w:r>
        <w:rPr>
          <w:rFonts w:ascii="Calibri" w:eastAsia="Calibri" w:hAnsi="Calibri" w:cs="Calibri"/>
          <w:b/>
        </w:rPr>
        <w:t xml:space="preserve"> </w:t>
      </w:r>
      <w:hyperlink r:id="rId9">
        <w:proofErr w:type="spellStart"/>
        <w:r>
          <w:rPr>
            <w:rFonts w:ascii="Calibri" w:eastAsia="Calibri" w:hAnsi="Calibri" w:cs="Calibri"/>
            <w:color w:val="0000FF"/>
            <w:u w:val="single"/>
          </w:rPr>
          <w:t>Consultia</w:t>
        </w:r>
        <w:proofErr w:type="spellEnd"/>
        <w:r>
          <w:rPr>
            <w:rFonts w:ascii="Calibri" w:eastAsia="Calibri" w:hAnsi="Calibri" w:cs="Calibri"/>
            <w:color w:val="0000FF"/>
            <w:u w:val="single"/>
          </w:rPr>
          <w:t xml:space="preserve"> Business </w:t>
        </w:r>
        <w:proofErr w:type="spellStart"/>
        <w:r>
          <w:rPr>
            <w:rFonts w:ascii="Calibri" w:eastAsia="Calibri" w:hAnsi="Calibri" w:cs="Calibri"/>
            <w:color w:val="0000FF"/>
            <w:u w:val="single"/>
          </w:rPr>
          <w:t>Travel</w:t>
        </w:r>
        <w:proofErr w:type="spellEnd"/>
      </w:hyperlink>
      <w:r>
        <w:rPr>
          <w:rFonts w:ascii="Calibri" w:eastAsia="Calibri" w:hAnsi="Calibri" w:cs="Calibri"/>
        </w:rPr>
        <w:t xml:space="preserve">, recibió </w:t>
      </w:r>
      <w:r w:rsidR="00A9693A">
        <w:rPr>
          <w:rFonts w:ascii="Calibri" w:eastAsia="Calibri" w:hAnsi="Calibri" w:cs="Calibri"/>
        </w:rPr>
        <w:t>el pasado 24 de mayo</w:t>
      </w:r>
      <w:r>
        <w:rPr>
          <w:rFonts w:ascii="Calibri" w:eastAsia="Calibri" w:hAnsi="Calibri" w:cs="Calibri"/>
        </w:rPr>
        <w:t xml:space="preserve"> el </w:t>
      </w:r>
      <w:r>
        <w:rPr>
          <w:rFonts w:ascii="Calibri" w:eastAsia="Calibri" w:hAnsi="Calibri" w:cs="Calibri"/>
          <w:b/>
        </w:rPr>
        <w:t xml:space="preserve">Premio a “El mejor software de Business </w:t>
      </w:r>
      <w:proofErr w:type="spellStart"/>
      <w:r>
        <w:rPr>
          <w:rFonts w:ascii="Calibri" w:eastAsia="Calibri" w:hAnsi="Calibri" w:cs="Calibri"/>
          <w:b/>
        </w:rPr>
        <w:t>Travel</w:t>
      </w:r>
      <w:proofErr w:type="spellEnd"/>
      <w:r>
        <w:rPr>
          <w:rFonts w:ascii="Calibri" w:eastAsia="Calibri" w:hAnsi="Calibri" w:cs="Calibri"/>
          <w:b/>
        </w:rPr>
        <w:t xml:space="preserve">” por </w:t>
      </w:r>
      <w:proofErr w:type="spellStart"/>
      <w:r>
        <w:rPr>
          <w:rFonts w:ascii="Calibri" w:eastAsia="Calibri" w:hAnsi="Calibri" w:cs="Calibri"/>
          <w:b/>
        </w:rPr>
        <w:t>Destinux</w:t>
      </w:r>
      <w:proofErr w:type="spellEnd"/>
      <w:r>
        <w:rPr>
          <w:rFonts w:ascii="Calibri" w:eastAsia="Calibri" w:hAnsi="Calibri" w:cs="Calibri"/>
          <w:b/>
        </w:rPr>
        <w:t xml:space="preserve">, su SaaS para la gestión integral y eficiente de los viajes corporativos. </w:t>
      </w:r>
      <w:r>
        <w:rPr>
          <w:rFonts w:ascii="Calibri" w:eastAsia="Calibri" w:hAnsi="Calibri" w:cs="Calibri"/>
        </w:rPr>
        <w:t xml:space="preserve">La entrega tuvo lugar dentro de la Noche del Turismo del Mediterráneo, un evento organizado por el Grupo Editorial </w:t>
      </w:r>
      <w:r>
        <w:rPr>
          <w:rFonts w:ascii="Calibri" w:eastAsia="Calibri" w:hAnsi="Calibri" w:cs="Calibri"/>
          <w:b/>
        </w:rPr>
        <w:t>Gaceta del Turismo</w:t>
      </w:r>
      <w:r>
        <w:rPr>
          <w:rFonts w:ascii="Calibri" w:eastAsia="Calibri" w:hAnsi="Calibri" w:cs="Calibri"/>
        </w:rPr>
        <w:t xml:space="preserve"> en el Hotel Balneario Las Arenas de Valencia. </w:t>
      </w:r>
    </w:p>
    <w:p w14:paraId="6B03D653" w14:textId="77777777" w:rsidR="00F333BB" w:rsidRDefault="00F333BB">
      <w:pPr>
        <w:shd w:val="clear" w:color="auto" w:fill="FFFFFF"/>
        <w:spacing w:line="240" w:lineRule="auto"/>
        <w:ind w:right="-291"/>
        <w:jc w:val="both"/>
        <w:rPr>
          <w:rFonts w:ascii="Calibri" w:eastAsia="Calibri" w:hAnsi="Calibri" w:cs="Calibri"/>
        </w:rPr>
      </w:pPr>
    </w:p>
    <w:p w14:paraId="0D421B1A" w14:textId="77777777" w:rsidR="00F333BB" w:rsidRDefault="00000000">
      <w:pPr>
        <w:shd w:val="clear" w:color="auto" w:fill="FFFFFF"/>
        <w:spacing w:line="240" w:lineRule="auto"/>
        <w:ind w:right="-29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En esta ocasión, el premio fue recogido por </w:t>
      </w:r>
      <w:r>
        <w:rPr>
          <w:rFonts w:ascii="Calibri" w:eastAsia="Calibri" w:hAnsi="Calibri" w:cs="Calibri"/>
          <w:b/>
          <w:color w:val="212121"/>
        </w:rPr>
        <w:t>Juan Manuel Baixauli</w:t>
      </w:r>
      <w:r>
        <w:rPr>
          <w:rFonts w:ascii="Calibri" w:eastAsia="Calibri" w:hAnsi="Calibri" w:cs="Calibri"/>
          <w:b/>
        </w:rPr>
        <w:t xml:space="preserve">, fundador y COO de </w:t>
      </w:r>
      <w:proofErr w:type="spellStart"/>
      <w:r>
        <w:rPr>
          <w:rFonts w:ascii="Calibri" w:eastAsia="Calibri" w:hAnsi="Calibri" w:cs="Calibri"/>
          <w:b/>
        </w:rPr>
        <w:t>Consultia</w:t>
      </w:r>
      <w:proofErr w:type="spellEnd"/>
      <w:r>
        <w:rPr>
          <w:rFonts w:ascii="Calibri" w:eastAsia="Calibri" w:hAnsi="Calibri" w:cs="Calibri"/>
          <w:b/>
        </w:rPr>
        <w:t xml:space="preserve"> Business </w:t>
      </w:r>
      <w:proofErr w:type="spellStart"/>
      <w:r>
        <w:rPr>
          <w:rFonts w:ascii="Calibri" w:eastAsia="Calibri" w:hAnsi="Calibri" w:cs="Calibri"/>
          <w:b/>
        </w:rPr>
        <w:t>Travel</w:t>
      </w:r>
      <w:proofErr w:type="spellEnd"/>
      <w:r>
        <w:rPr>
          <w:rFonts w:ascii="Calibri" w:eastAsia="Calibri" w:hAnsi="Calibri" w:cs="Calibri"/>
        </w:rPr>
        <w:t xml:space="preserve">, quien comentó “para nosotros es un honor recibir este reconocimiento a nuestra solución tecnológica y humana para la gestión de los viajes corporativos, </w:t>
      </w:r>
      <w:proofErr w:type="spellStart"/>
      <w:r>
        <w:rPr>
          <w:rFonts w:ascii="Calibri" w:eastAsia="Calibri" w:hAnsi="Calibri" w:cs="Calibri"/>
        </w:rPr>
        <w:t>Destinux</w:t>
      </w:r>
      <w:proofErr w:type="spellEnd"/>
      <w:r>
        <w:rPr>
          <w:rFonts w:ascii="Calibri" w:eastAsia="Calibri" w:hAnsi="Calibri" w:cs="Calibri"/>
        </w:rPr>
        <w:t xml:space="preserve">. Seguiremos trabajando para conseguir que </w:t>
      </w:r>
      <w:proofErr w:type="spellStart"/>
      <w:r>
        <w:rPr>
          <w:rFonts w:ascii="Calibri" w:eastAsia="Calibri" w:hAnsi="Calibri" w:cs="Calibri"/>
        </w:rPr>
        <w:t>Destinux</w:t>
      </w:r>
      <w:proofErr w:type="spellEnd"/>
      <w:r>
        <w:rPr>
          <w:rFonts w:ascii="Calibri" w:eastAsia="Calibri" w:hAnsi="Calibri" w:cs="Calibri"/>
        </w:rPr>
        <w:t xml:space="preserve"> sea una plataforma cada vez mejor, y siga adaptándose a las necesidades actuales y cambiantes del mercado y del sector en el que opera, para facilitar el día a día a nuestros clientes ayudándoles en la gestión y ahorro de costes de todo lo relacionado con sus viajes de negocios”. </w:t>
      </w:r>
    </w:p>
    <w:p w14:paraId="3C166C1E" w14:textId="77777777" w:rsidR="00F333BB" w:rsidRDefault="00F333BB">
      <w:pPr>
        <w:shd w:val="clear" w:color="auto" w:fill="FFFFFF"/>
        <w:spacing w:line="240" w:lineRule="auto"/>
        <w:rPr>
          <w:rFonts w:ascii="Calibri" w:eastAsia="Calibri" w:hAnsi="Calibri" w:cs="Calibri"/>
        </w:rPr>
      </w:pPr>
    </w:p>
    <w:p w14:paraId="433E932A" w14:textId="77777777" w:rsidR="00F333BB" w:rsidRDefault="00F333BB">
      <w:pPr>
        <w:shd w:val="clear" w:color="auto" w:fill="FFFFFF"/>
        <w:spacing w:line="240" w:lineRule="auto"/>
        <w:rPr>
          <w:rFonts w:ascii="Calibri" w:eastAsia="Calibri" w:hAnsi="Calibri" w:cs="Calibri"/>
        </w:rPr>
      </w:pPr>
    </w:p>
    <w:p w14:paraId="52A08B0C" w14:textId="77777777" w:rsidR="00F333BB" w:rsidRDefault="00000000">
      <w:pPr>
        <w:spacing w:after="200" w:line="24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  <w:u w:val="single"/>
        </w:rPr>
        <w:t xml:space="preserve">Sobre </w:t>
      </w:r>
      <w:proofErr w:type="spellStart"/>
      <w:r>
        <w:rPr>
          <w:rFonts w:ascii="Calibri" w:eastAsia="Calibri" w:hAnsi="Calibri" w:cs="Calibri"/>
          <w:b/>
          <w:sz w:val="18"/>
          <w:szCs w:val="18"/>
          <w:u w:val="single"/>
        </w:rPr>
        <w:t>Consultia</w:t>
      </w:r>
      <w:proofErr w:type="spellEnd"/>
      <w:r>
        <w:rPr>
          <w:rFonts w:ascii="Calibri" w:eastAsia="Calibri" w:hAnsi="Calibri" w:cs="Calibri"/>
          <w:b/>
          <w:sz w:val="18"/>
          <w:szCs w:val="18"/>
          <w:u w:val="single"/>
        </w:rPr>
        <w:t xml:space="preserve"> Business </w:t>
      </w:r>
      <w:proofErr w:type="spellStart"/>
      <w:r>
        <w:rPr>
          <w:rFonts w:ascii="Calibri" w:eastAsia="Calibri" w:hAnsi="Calibri" w:cs="Calibri"/>
          <w:b/>
          <w:sz w:val="18"/>
          <w:szCs w:val="18"/>
          <w:u w:val="single"/>
        </w:rPr>
        <w:t>Travel</w:t>
      </w:r>
      <w:proofErr w:type="spellEnd"/>
    </w:p>
    <w:p w14:paraId="74032E90" w14:textId="77777777" w:rsidR="00F333BB" w:rsidRDefault="00000000">
      <w:pPr>
        <w:spacing w:after="200" w:line="240" w:lineRule="auto"/>
        <w:rPr>
          <w:rFonts w:ascii="Calibri" w:eastAsia="Calibri" w:hAnsi="Calibri" w:cs="Calibri"/>
          <w:sz w:val="18"/>
          <w:szCs w:val="18"/>
        </w:rPr>
      </w:pPr>
      <w:proofErr w:type="spellStart"/>
      <w:r>
        <w:rPr>
          <w:rFonts w:ascii="Calibri" w:eastAsia="Calibri" w:hAnsi="Calibri" w:cs="Calibri"/>
          <w:sz w:val="18"/>
          <w:szCs w:val="18"/>
        </w:rPr>
        <w:t>Consultia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Business </w:t>
      </w:r>
      <w:proofErr w:type="spellStart"/>
      <w:r>
        <w:rPr>
          <w:rFonts w:ascii="Calibri" w:eastAsia="Calibri" w:hAnsi="Calibri" w:cs="Calibri"/>
          <w:sz w:val="18"/>
          <w:szCs w:val="18"/>
        </w:rPr>
        <w:t>Travel</w:t>
      </w:r>
      <w:proofErr w:type="spellEnd"/>
      <w:r>
        <w:rPr>
          <w:rFonts w:ascii="Calibri" w:eastAsia="Calibri" w:hAnsi="Calibri" w:cs="Calibri"/>
          <w:sz w:val="18"/>
          <w:szCs w:val="18"/>
        </w:rPr>
        <w:t>® es una compañía española especialista en la gestión integral de los viajes de negocios (</w:t>
      </w:r>
      <w:proofErr w:type="spellStart"/>
      <w:r>
        <w:rPr>
          <w:rFonts w:ascii="Calibri" w:eastAsia="Calibri" w:hAnsi="Calibri" w:cs="Calibri"/>
          <w:sz w:val="18"/>
          <w:szCs w:val="18"/>
        </w:rPr>
        <w:t>Travel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Management Company). Gracias a </w:t>
      </w:r>
      <w:proofErr w:type="spellStart"/>
      <w:r>
        <w:rPr>
          <w:rFonts w:ascii="Calibri" w:eastAsia="Calibri" w:hAnsi="Calibri" w:cs="Calibri"/>
          <w:sz w:val="18"/>
          <w:szCs w:val="18"/>
        </w:rPr>
        <w:t>Destinux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®, su solución global diferenciada basada en un software en la nube con un servicio de asesoramiento personalizado (Personal </w:t>
      </w:r>
      <w:proofErr w:type="spellStart"/>
      <w:r>
        <w:rPr>
          <w:rFonts w:ascii="Calibri" w:eastAsia="Calibri" w:hAnsi="Calibri" w:cs="Calibri"/>
          <w:sz w:val="18"/>
          <w:szCs w:val="18"/>
        </w:rPr>
        <w:t>Travel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Assistant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), ofrece una solución integral para la gestión de los viajes de empresa. Además, de gestionar las necesidades de reuniones, incentivos, congresos y eventos (MICE) que la empresa necesite. </w:t>
      </w:r>
    </w:p>
    <w:p w14:paraId="391E3709" w14:textId="77777777" w:rsidR="00F333BB" w:rsidRDefault="00000000">
      <w:pPr>
        <w:spacing w:after="200" w:line="240" w:lineRule="auto"/>
        <w:rPr>
          <w:rFonts w:ascii="Calibri" w:eastAsia="Calibri" w:hAnsi="Calibri" w:cs="Calibri"/>
          <w:b/>
          <w:sz w:val="18"/>
          <w:szCs w:val="18"/>
          <w:u w:val="single"/>
        </w:rPr>
      </w:pPr>
      <w:r>
        <w:rPr>
          <w:rFonts w:ascii="Calibri" w:eastAsia="Calibri" w:hAnsi="Calibri" w:cs="Calibri"/>
          <w:sz w:val="18"/>
          <w:szCs w:val="18"/>
        </w:rPr>
        <w:t xml:space="preserve">La compañía, de capital español y fundada en 2010, cuenta actualmente con sedes en España y Portugal y presencia en 14 países. </w:t>
      </w:r>
      <w:proofErr w:type="spellStart"/>
      <w:r>
        <w:rPr>
          <w:rFonts w:ascii="Calibri" w:eastAsia="Calibri" w:hAnsi="Calibri" w:cs="Calibri"/>
          <w:sz w:val="18"/>
          <w:szCs w:val="18"/>
        </w:rPr>
        <w:t>Consultia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ha integrado en su potente sistema de gestión cerca de 3 millones de hoteles, más de 600 compañías aéreas, 27 compañías de alquiler de coches distribuidas por todo el mundo y traslados privados en más de 160 países, trenes, barcos y taxis y VTC en más de 90 estados, con lo que consigue una conectividad online y eficiencia que destacan en el mercado del viaje de empresa.</w:t>
      </w:r>
      <w:r>
        <w:rPr>
          <w:rFonts w:ascii="Calibri" w:eastAsia="Calibri" w:hAnsi="Calibri" w:cs="Calibri"/>
          <w:b/>
          <w:sz w:val="18"/>
          <w:szCs w:val="18"/>
          <w:u w:val="single"/>
        </w:rPr>
        <w:t xml:space="preserve"> </w:t>
      </w:r>
    </w:p>
    <w:p w14:paraId="0097B85F" w14:textId="77777777" w:rsidR="0015136F" w:rsidRDefault="0015136F">
      <w:pPr>
        <w:spacing w:after="200" w:line="240" w:lineRule="auto"/>
        <w:rPr>
          <w:rFonts w:ascii="Calibri" w:eastAsia="Calibri" w:hAnsi="Calibri" w:cs="Calibri"/>
          <w:b/>
          <w:sz w:val="18"/>
          <w:szCs w:val="18"/>
          <w:u w:val="single"/>
        </w:rPr>
      </w:pPr>
    </w:p>
    <w:p w14:paraId="57321D53" w14:textId="74C69038" w:rsidR="00F333BB" w:rsidRDefault="00000000">
      <w:pPr>
        <w:spacing w:after="200" w:line="24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  <w:u w:val="single"/>
        </w:rPr>
        <w:t xml:space="preserve">CONTACTO </w:t>
      </w:r>
    </w:p>
    <w:p w14:paraId="389BD6D0" w14:textId="77777777" w:rsidR="00F333BB" w:rsidRDefault="00000000">
      <w:pPr>
        <w:spacing w:line="24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Lidia López</w:t>
      </w:r>
    </w:p>
    <w:p w14:paraId="4D8CC559" w14:textId="77777777" w:rsidR="00F333BB" w:rsidRDefault="00000000">
      <w:pPr>
        <w:spacing w:line="240" w:lineRule="auto"/>
        <w:rPr>
          <w:rFonts w:ascii="Calibri" w:eastAsia="Calibri" w:hAnsi="Calibri" w:cs="Calibri"/>
          <w:sz w:val="18"/>
          <w:szCs w:val="18"/>
        </w:rPr>
      </w:pPr>
      <w:hyperlink r:id="rId10">
        <w:r>
          <w:rPr>
            <w:rFonts w:ascii="Calibri" w:eastAsia="Calibri" w:hAnsi="Calibri" w:cs="Calibri"/>
            <w:color w:val="1155CC"/>
            <w:sz w:val="18"/>
            <w:szCs w:val="18"/>
            <w:u w:val="single"/>
          </w:rPr>
          <w:t>lidia.lopez@actitud.es</w:t>
        </w:r>
      </w:hyperlink>
      <w:r>
        <w:rPr>
          <w:rFonts w:ascii="Calibri" w:eastAsia="Calibri" w:hAnsi="Calibri" w:cs="Calibri"/>
          <w:sz w:val="18"/>
          <w:szCs w:val="18"/>
        </w:rPr>
        <w:t xml:space="preserve"> </w:t>
      </w:r>
    </w:p>
    <w:p w14:paraId="2C7BD4BB" w14:textId="77777777" w:rsidR="00F333BB" w:rsidRDefault="00000000">
      <w:pPr>
        <w:spacing w:line="240" w:lineRule="auto"/>
      </w:pPr>
      <w:r>
        <w:rPr>
          <w:rFonts w:ascii="Calibri" w:eastAsia="Calibri" w:hAnsi="Calibri" w:cs="Calibri"/>
          <w:sz w:val="18"/>
          <w:szCs w:val="18"/>
        </w:rPr>
        <w:t>Teléfono: 913022860</w:t>
      </w:r>
    </w:p>
    <w:sectPr w:rsidR="00F333B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0" w:right="1598" w:bottom="1700" w:left="159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DB05A" w14:textId="77777777" w:rsidR="00A63F7C" w:rsidRDefault="00A63F7C">
      <w:pPr>
        <w:spacing w:line="240" w:lineRule="auto"/>
      </w:pPr>
      <w:r>
        <w:separator/>
      </w:r>
    </w:p>
  </w:endnote>
  <w:endnote w:type="continuationSeparator" w:id="0">
    <w:p w14:paraId="057A7379" w14:textId="77777777" w:rsidR="00A63F7C" w:rsidRDefault="00A63F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A73F4FF0-1C1D-2E40-9A15-36406EB71DB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A029BE07-B77E-AB4E-BA88-EFDC7F3CE2A2}"/>
    <w:embedBold r:id="rId4" w:fontKey="{95C41FA5-3AD7-0248-BED5-1A637BCD3FAA}"/>
    <w:embedItalic r:id="rId5" w:fontKey="{23767C5F-706A-DB4B-B44F-67EC433F6B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C0CA8C2A-EDA5-104E-8D23-C56766FAEC34}"/>
    <w:embedBold r:id="rId7" w:fontKey="{A5ABCAFD-A607-D943-A983-12CFAF16122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42957187-E140-2C4F-BDD4-C4299A70389F}"/>
    <w:embedBold r:id="rId9" w:fontKey="{21CE055D-4866-7140-AB8D-3B1D8B7E8BBC}"/>
    <w:embedItalic r:id="rId10" w:fontKey="{EF28B8C4-42BD-3F41-BBBB-44BF3F23EBF0}"/>
    <w:embedBoldItalic r:id="rId11" w:fontKey="{C0FCCDA0-9800-0D43-A487-85E48E66749F}"/>
  </w:font>
  <w:font w:name="Cambria">
    <w:panose1 w:val="02040503050406030204"/>
    <w:charset w:val="00"/>
    <w:family w:val="roman"/>
    <w:notTrueType/>
    <w:pitch w:val="variable"/>
    <w:sig w:usb0="E00002FF" w:usb1="400004FF" w:usb2="00000000" w:usb3="00000000" w:csb0="0000019F" w:csb1="00000000"/>
    <w:embedRegular r:id="rId12" w:fontKey="{3050BB78-1945-D74B-AC71-FF06B01E17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E1B51" w14:textId="77777777" w:rsidR="00F333BB" w:rsidRDefault="00F333B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07870" w14:textId="77777777" w:rsidR="00F333BB" w:rsidRDefault="00F333B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9A71D" w14:textId="77777777" w:rsidR="00F333BB" w:rsidRDefault="00F333B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5208E" w14:textId="77777777" w:rsidR="00A63F7C" w:rsidRDefault="00A63F7C">
      <w:pPr>
        <w:spacing w:line="240" w:lineRule="auto"/>
      </w:pPr>
      <w:r>
        <w:separator/>
      </w:r>
    </w:p>
  </w:footnote>
  <w:footnote w:type="continuationSeparator" w:id="0">
    <w:p w14:paraId="60967F4C" w14:textId="77777777" w:rsidR="00A63F7C" w:rsidRDefault="00A63F7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27261" w14:textId="77777777" w:rsidR="00F333BB" w:rsidRDefault="00F333B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A09A0" w14:textId="77777777" w:rsidR="00F333BB" w:rsidRDefault="00000000">
    <w:pPr>
      <w:tabs>
        <w:tab w:val="left" w:pos="2325"/>
        <w:tab w:val="left" w:pos="2445"/>
        <w:tab w:val="center" w:pos="4252"/>
        <w:tab w:val="right" w:pos="8504"/>
      </w:tabs>
      <w:spacing w:line="240" w:lineRule="auto"/>
    </w:pPr>
    <w:r>
      <w:rPr>
        <w:noProof/>
      </w:rPr>
      <w:drawing>
        <wp:anchor distT="0" distB="0" distL="0" distR="0" simplePos="0" relativeHeight="251658240" behindDoc="0" locked="0" layoutInCell="1" hidden="0" allowOverlap="1" wp14:anchorId="0C6972AD" wp14:editId="4461163D">
          <wp:simplePos x="0" y="0"/>
          <wp:positionH relativeFrom="column">
            <wp:posOffset>3731895</wp:posOffset>
          </wp:positionH>
          <wp:positionV relativeFrom="paragraph">
            <wp:posOffset>-169542</wp:posOffset>
          </wp:positionV>
          <wp:extent cx="2007705" cy="661172"/>
          <wp:effectExtent l="0" t="0" r="0" b="0"/>
          <wp:wrapSquare wrapText="bothSides" distT="0" distB="0" distL="0" distR="0"/>
          <wp:docPr id="5" name="image1.jpg" descr="C:\Users\Actitud-pc1\Downloads\logo_consultia_RGB-scale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Actitud-pc1\Downloads\logo_consultia_RGB-scaled.jpg"/>
                  <pic:cNvPicPr preferRelativeResize="0"/>
                </pic:nvPicPr>
                <pic:blipFill>
                  <a:blip r:embed="rId1"/>
                  <a:srcRect l="14488" t="33500" r="15017" b="33750"/>
                  <a:stretch>
                    <a:fillRect/>
                  </a:stretch>
                </pic:blipFill>
                <pic:spPr>
                  <a:xfrm>
                    <a:off x="0" y="0"/>
                    <a:ext cx="2007705" cy="6611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ADE2" w14:textId="77777777" w:rsidR="00F333BB" w:rsidRDefault="00F333B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2C2509"/>
    <w:multiLevelType w:val="multilevel"/>
    <w:tmpl w:val="1D18689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373766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3BB"/>
    <w:rsid w:val="000B0099"/>
    <w:rsid w:val="0015136F"/>
    <w:rsid w:val="002749F5"/>
    <w:rsid w:val="00A63F7C"/>
    <w:rsid w:val="00A9693A"/>
    <w:rsid w:val="00C95CD3"/>
    <w:rsid w:val="00E12209"/>
    <w:rsid w:val="00E33FA7"/>
    <w:rsid w:val="00F33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FC1CAD"/>
  <w15:docId w15:val="{A4132345-D4CF-7C4E-A04F-0E6476F6E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52192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2192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2192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2192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21927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D91528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91528"/>
  </w:style>
  <w:style w:type="paragraph" w:styleId="Piedepgina">
    <w:name w:val="footer"/>
    <w:basedOn w:val="Normal"/>
    <w:link w:val="PiedepginaCar"/>
    <w:uiPriority w:val="99"/>
    <w:unhideWhenUsed/>
    <w:rsid w:val="00D91528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91528"/>
  </w:style>
  <w:style w:type="paragraph" w:styleId="Revisin">
    <w:name w:val="Revision"/>
    <w:hidden/>
    <w:uiPriority w:val="99"/>
    <w:semiHidden/>
    <w:rsid w:val="00D91528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lidia.lopez@actitud.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onsultiatravel.es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SyXShLpQsnYThGB3rLueUcLjKA==">CgMxLjAyCGguZ2pkZ3hzOABqJwoUc3VnZ2VzdC5uZmJ0eWJxaHp2c3cSD0FjdGl0dWQgQWN0aXR1ZGonChRzdWdnZXN0LmRtNmYyYnlxbHdmdhIPQWN0aXR1ZCBBY3RpdHVkciExMzFjSG0xdnNhWkFpdjlvOTJ1bHhCMnlseTQxd3dpWEo=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406</Words>
  <Characters>2233</Characters>
  <Application>Microsoft Office Word</Application>
  <DocSecurity>0</DocSecurity>
  <Lines>18</Lines>
  <Paragraphs>5</Paragraphs>
  <ScaleCrop>false</ScaleCrop>
  <Company/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Rodrigo</dc:creator>
  <cp:lastModifiedBy>actitud1</cp:lastModifiedBy>
  <cp:revision>4</cp:revision>
  <dcterms:created xsi:type="dcterms:W3CDTF">2024-05-20T14:10:00Z</dcterms:created>
  <dcterms:modified xsi:type="dcterms:W3CDTF">2024-05-27T14:54:00Z</dcterms:modified>
</cp:coreProperties>
</file>