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7147" w14:textId="77777777" w:rsidR="00C8788A" w:rsidRDefault="00C878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rown" w:eastAsia="Brown" w:hAnsi="Brown" w:cs="Brown"/>
          <w:b/>
          <w:i/>
        </w:rPr>
      </w:pPr>
    </w:p>
    <w:p w14:paraId="52BAC50E" w14:textId="3611A43B" w:rsidR="00240C31" w:rsidRDefault="00AD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 w:rsidRPr="00C00557">
        <w:rPr>
          <w:rFonts w:ascii="Brown" w:eastAsia="Brown" w:hAnsi="Brown" w:cs="Brown"/>
          <w:b/>
          <w:sz w:val="44"/>
          <w:szCs w:val="44"/>
        </w:rPr>
        <w:t>123tinta.es</w:t>
      </w:r>
      <w:r>
        <w:rPr>
          <w:rFonts w:ascii="Brown" w:eastAsia="Brown" w:hAnsi="Brown" w:cs="Brown"/>
          <w:b/>
          <w:sz w:val="44"/>
          <w:szCs w:val="44"/>
        </w:rPr>
        <w:t xml:space="preserve"> ofrece las mejores opciones para decorar tu casa</w:t>
      </w:r>
      <w:r w:rsidR="00240C31">
        <w:rPr>
          <w:rFonts w:ascii="Brown" w:eastAsia="Brown" w:hAnsi="Brown" w:cs="Brown"/>
          <w:b/>
          <w:sz w:val="44"/>
          <w:szCs w:val="44"/>
        </w:rPr>
        <w:t xml:space="preserve"> con luces</w:t>
      </w:r>
      <w:r>
        <w:rPr>
          <w:rFonts w:ascii="Brown" w:eastAsia="Brown" w:hAnsi="Brown" w:cs="Brown"/>
          <w:b/>
          <w:sz w:val="44"/>
          <w:szCs w:val="44"/>
        </w:rPr>
        <w:t xml:space="preserve"> esta Navidad</w:t>
      </w:r>
    </w:p>
    <w:p w14:paraId="5572D8FD" w14:textId="51D6D520" w:rsidR="00C8788A" w:rsidRDefault="00240C31" w:rsidP="00092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Luces b</w:t>
      </w:r>
      <w:r w:rsidR="00AD6E0B">
        <w:rPr>
          <w:b/>
          <w:sz w:val="24"/>
          <w:szCs w:val="24"/>
        </w:rPr>
        <w:t>lancas cálidas y extra cálidas</w:t>
      </w:r>
      <w:r>
        <w:rPr>
          <w:b/>
          <w:sz w:val="24"/>
          <w:szCs w:val="24"/>
        </w:rPr>
        <w:t>,</w:t>
      </w:r>
      <w:r w:rsidR="00AD6E0B">
        <w:rPr>
          <w:b/>
          <w:sz w:val="24"/>
          <w:szCs w:val="24"/>
        </w:rPr>
        <w:t xml:space="preserve"> de carámbano</w:t>
      </w:r>
      <w:r>
        <w:rPr>
          <w:b/>
          <w:sz w:val="24"/>
          <w:szCs w:val="24"/>
        </w:rPr>
        <w:t>,</w:t>
      </w:r>
      <w:r w:rsidR="00AD6E0B">
        <w:rPr>
          <w:b/>
          <w:sz w:val="24"/>
          <w:szCs w:val="24"/>
        </w:rPr>
        <w:t xml:space="preserve"> de racimo</w:t>
      </w:r>
      <w:r>
        <w:rPr>
          <w:b/>
          <w:sz w:val="24"/>
          <w:szCs w:val="24"/>
        </w:rPr>
        <w:t>,</w:t>
      </w:r>
      <w:r w:rsidR="00AD6E0B">
        <w:rPr>
          <w:b/>
          <w:sz w:val="24"/>
          <w:szCs w:val="24"/>
        </w:rPr>
        <w:t xml:space="preserve"> cortinas de luz y mangueras de luz son los principales modelos de iluminación de estas fiestas</w:t>
      </w:r>
    </w:p>
    <w:p w14:paraId="31FB36E1" w14:textId="77777777" w:rsidR="00C8788A" w:rsidRDefault="00C8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D752ED5" w14:textId="77777777" w:rsidR="00C8788A" w:rsidRDefault="00AD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árbol de Navidad, las ventanas o la fachada son alguno de los lugares idóneos para este tipo de decoración</w:t>
      </w:r>
    </w:p>
    <w:p w14:paraId="639253BB" w14:textId="6432E086" w:rsidR="00C8788A" w:rsidRDefault="00240C31">
      <w:pPr>
        <w:jc w:val="center"/>
        <w:rPr>
          <w:b/>
          <w:color w:val="1F1F1F"/>
          <w:sz w:val="24"/>
          <w:szCs w:val="24"/>
          <w:highlight w:val="gree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3F8828" wp14:editId="14584CDC">
            <wp:simplePos x="0" y="0"/>
            <wp:positionH relativeFrom="column">
              <wp:posOffset>-5258</wp:posOffset>
            </wp:positionH>
            <wp:positionV relativeFrom="paragraph">
              <wp:posOffset>196850</wp:posOffset>
            </wp:positionV>
            <wp:extent cx="1521460" cy="1156335"/>
            <wp:effectExtent l="0" t="0" r="2540" b="5715"/>
            <wp:wrapSquare wrapText="bothSides" distT="114300" distB="114300" distL="114300" distR="11430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13147"/>
                    <a:stretch/>
                  </pic:blipFill>
                  <pic:spPr bwMode="auto">
                    <a:xfrm>
                      <a:off x="0" y="0"/>
                      <a:ext cx="1521460" cy="115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3092B" w14:textId="4EC48E93" w:rsidR="00C8788A" w:rsidRDefault="00AD6E0B">
      <w:pPr>
        <w:jc w:val="both"/>
        <w:rPr>
          <w:color w:val="1F1F1F"/>
          <w:sz w:val="24"/>
          <w:szCs w:val="24"/>
        </w:rPr>
      </w:pPr>
      <w:r>
        <w:rPr>
          <w:b/>
          <w:color w:val="1F1F1F"/>
          <w:sz w:val="24"/>
          <w:szCs w:val="24"/>
        </w:rPr>
        <w:t xml:space="preserve">Madrid, </w:t>
      </w:r>
      <w:r w:rsidR="007C1681">
        <w:rPr>
          <w:b/>
          <w:color w:val="1F1F1F"/>
          <w:sz w:val="24"/>
          <w:szCs w:val="24"/>
        </w:rPr>
        <w:t>12</w:t>
      </w:r>
      <w:r>
        <w:rPr>
          <w:b/>
          <w:color w:val="1F1F1F"/>
          <w:sz w:val="24"/>
          <w:szCs w:val="24"/>
        </w:rPr>
        <w:t xml:space="preserve"> de </w:t>
      </w:r>
      <w:r w:rsidR="00DF4C33">
        <w:rPr>
          <w:b/>
          <w:color w:val="1F1F1F"/>
          <w:sz w:val="24"/>
          <w:szCs w:val="24"/>
        </w:rPr>
        <w:t>diciembre. -</w:t>
      </w:r>
      <w:r>
        <w:rPr>
          <w:b/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La Navidad es</w:t>
      </w:r>
      <w:r w:rsidR="000925E6">
        <w:rPr>
          <w:color w:val="1F1F1F"/>
          <w:sz w:val="24"/>
          <w:szCs w:val="24"/>
        </w:rPr>
        <w:t xml:space="preserve"> la temporada</w:t>
      </w:r>
      <w:r>
        <w:rPr>
          <w:color w:val="1F1F1F"/>
          <w:sz w:val="24"/>
          <w:szCs w:val="24"/>
        </w:rPr>
        <w:t xml:space="preserve"> más mágic</w:t>
      </w:r>
      <w:r w:rsidR="000925E6">
        <w:rPr>
          <w:color w:val="1F1F1F"/>
          <w:sz w:val="24"/>
          <w:szCs w:val="24"/>
        </w:rPr>
        <w:t>a</w:t>
      </w:r>
      <w:r>
        <w:rPr>
          <w:color w:val="1F1F1F"/>
          <w:sz w:val="24"/>
          <w:szCs w:val="24"/>
        </w:rPr>
        <w:t xml:space="preserve"> del año y la </w:t>
      </w:r>
      <w:r w:rsidR="000925E6">
        <w:rPr>
          <w:color w:val="1F1F1F"/>
          <w:sz w:val="24"/>
          <w:szCs w:val="24"/>
        </w:rPr>
        <w:t>época</w:t>
      </w:r>
      <w:r>
        <w:rPr>
          <w:color w:val="1F1F1F"/>
          <w:sz w:val="24"/>
          <w:szCs w:val="24"/>
        </w:rPr>
        <w:t xml:space="preserve"> perfecta para darle un ambiente especial y festivo</w:t>
      </w:r>
      <w:r w:rsidR="000925E6" w:rsidRPr="000925E6">
        <w:rPr>
          <w:color w:val="1F1F1F"/>
          <w:sz w:val="24"/>
          <w:szCs w:val="24"/>
        </w:rPr>
        <w:t xml:space="preserve"> </w:t>
      </w:r>
      <w:r w:rsidR="000925E6">
        <w:rPr>
          <w:color w:val="1F1F1F"/>
          <w:sz w:val="24"/>
          <w:szCs w:val="24"/>
        </w:rPr>
        <w:t>con luces</w:t>
      </w:r>
      <w:r>
        <w:rPr>
          <w:color w:val="1F1F1F"/>
          <w:sz w:val="24"/>
          <w:szCs w:val="24"/>
        </w:rPr>
        <w:t xml:space="preserve"> a nuestra casa. </w:t>
      </w:r>
      <w:r w:rsidR="000925E6">
        <w:rPr>
          <w:color w:val="1F1F1F"/>
          <w:sz w:val="24"/>
          <w:szCs w:val="24"/>
        </w:rPr>
        <w:t>Para ello, es importante</w:t>
      </w:r>
      <w:r>
        <w:rPr>
          <w:color w:val="1F1F1F"/>
          <w:sz w:val="24"/>
          <w:szCs w:val="24"/>
        </w:rPr>
        <w:t xml:space="preserve"> elegir</w:t>
      </w:r>
      <w:r w:rsidR="000925E6"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la iluminación adecuada para cada espaci</w:t>
      </w:r>
      <w:r w:rsidR="000925E6">
        <w:rPr>
          <w:color w:val="1F1F1F"/>
          <w:sz w:val="24"/>
          <w:szCs w:val="24"/>
        </w:rPr>
        <w:t>o que queramos decorar</w:t>
      </w:r>
      <w:r>
        <w:rPr>
          <w:color w:val="1F1F1F"/>
          <w:sz w:val="24"/>
          <w:szCs w:val="24"/>
        </w:rPr>
        <w:t xml:space="preserve">. </w:t>
      </w:r>
    </w:p>
    <w:p w14:paraId="2CA3A777" w14:textId="01A406D3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Por eso, </w:t>
      </w:r>
      <w:r w:rsidRPr="00C00557">
        <w:rPr>
          <w:color w:val="1F1F1F"/>
          <w:sz w:val="24"/>
          <w:szCs w:val="24"/>
        </w:rPr>
        <w:t>123tinta.es</w:t>
      </w:r>
      <w:r>
        <w:rPr>
          <w:color w:val="1F1F1F"/>
          <w:sz w:val="24"/>
          <w:szCs w:val="24"/>
        </w:rPr>
        <w:t xml:space="preserve"> ofrece </w:t>
      </w:r>
      <w:r w:rsidR="000925E6">
        <w:rPr>
          <w:color w:val="1F1F1F"/>
          <w:sz w:val="24"/>
          <w:szCs w:val="24"/>
        </w:rPr>
        <w:t>una nueva gama de luces muy variada</w:t>
      </w:r>
      <w:r>
        <w:rPr>
          <w:color w:val="1F1F1F"/>
          <w:sz w:val="24"/>
          <w:szCs w:val="24"/>
        </w:rPr>
        <w:t xml:space="preserve"> para decorar </w:t>
      </w:r>
      <w:r w:rsidR="000925E6">
        <w:rPr>
          <w:color w:val="1F1F1F"/>
          <w:sz w:val="24"/>
          <w:szCs w:val="24"/>
        </w:rPr>
        <w:t>esta Navidad</w:t>
      </w:r>
      <w:r>
        <w:rPr>
          <w:color w:val="1F1F1F"/>
          <w:sz w:val="24"/>
          <w:szCs w:val="24"/>
        </w:rPr>
        <w:t xml:space="preserve"> y </w:t>
      </w:r>
      <w:r w:rsidR="000925E6">
        <w:rPr>
          <w:color w:val="1F1F1F"/>
          <w:sz w:val="24"/>
          <w:szCs w:val="24"/>
        </w:rPr>
        <w:t xml:space="preserve">te </w:t>
      </w:r>
      <w:r>
        <w:rPr>
          <w:color w:val="1F1F1F"/>
          <w:sz w:val="24"/>
          <w:szCs w:val="24"/>
        </w:rPr>
        <w:t xml:space="preserve">enseña cómo colocarlas para que </w:t>
      </w:r>
      <w:r w:rsidR="000925E6">
        <w:rPr>
          <w:color w:val="1F1F1F"/>
          <w:sz w:val="24"/>
          <w:szCs w:val="24"/>
        </w:rPr>
        <w:t>tus espacios favoritos</w:t>
      </w:r>
      <w:r>
        <w:rPr>
          <w:color w:val="1F1F1F"/>
          <w:sz w:val="24"/>
          <w:szCs w:val="24"/>
        </w:rPr>
        <w:t xml:space="preserve"> brille</w:t>
      </w:r>
      <w:r w:rsidR="000925E6">
        <w:rPr>
          <w:color w:val="1F1F1F"/>
          <w:sz w:val="24"/>
          <w:szCs w:val="24"/>
        </w:rPr>
        <w:t>n</w:t>
      </w:r>
      <w:r>
        <w:rPr>
          <w:color w:val="1F1F1F"/>
          <w:sz w:val="24"/>
          <w:szCs w:val="24"/>
        </w:rPr>
        <w:t xml:space="preserve"> con luz propia. </w:t>
      </w:r>
    </w:p>
    <w:p w14:paraId="1D5C48FD" w14:textId="77777777" w:rsidR="00C8788A" w:rsidRDefault="00AD6E0B">
      <w:pPr>
        <w:jc w:val="both"/>
        <w:rPr>
          <w:b/>
          <w:color w:val="1F1F1F"/>
          <w:sz w:val="24"/>
          <w:szCs w:val="24"/>
        </w:rPr>
      </w:pPr>
      <w:r>
        <w:rPr>
          <w:b/>
          <w:color w:val="1F1F1F"/>
          <w:sz w:val="24"/>
          <w:szCs w:val="24"/>
        </w:rPr>
        <w:t>Tipos de luces navideñas</w:t>
      </w:r>
    </w:p>
    <w:p w14:paraId="7868D3B2" w14:textId="00F3ACD1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Existen diferentes modelos de </w:t>
      </w:r>
      <w:hyperlink r:id="rId9" w:history="1">
        <w:r w:rsidR="00C00557" w:rsidRPr="00C00557">
          <w:rPr>
            <w:rStyle w:val="Hipervnculo"/>
            <w:sz w:val="24"/>
            <w:szCs w:val="24"/>
          </w:rPr>
          <w:t>luces de Navidad</w:t>
        </w:r>
      </w:hyperlink>
      <w:r>
        <w:rPr>
          <w:color w:val="1F1F1F"/>
          <w:sz w:val="24"/>
          <w:szCs w:val="24"/>
        </w:rPr>
        <w:t xml:space="preserve"> para decorar tanto el interior como exterior de </w:t>
      </w:r>
      <w:r w:rsidR="000925E6">
        <w:rPr>
          <w:color w:val="1F1F1F"/>
          <w:sz w:val="24"/>
          <w:szCs w:val="24"/>
        </w:rPr>
        <w:t>tu</w:t>
      </w:r>
      <w:r>
        <w:rPr>
          <w:color w:val="1F1F1F"/>
          <w:sz w:val="24"/>
          <w:szCs w:val="24"/>
        </w:rPr>
        <w:t xml:space="preserve"> casa. La principal diferencia entre todas se encuentra en la cantidad de luces por metro que hay en el </w:t>
      </w:r>
      <w:r w:rsidR="00DF4C33">
        <w:rPr>
          <w:color w:val="1F1F1F"/>
          <w:sz w:val="24"/>
          <w:szCs w:val="24"/>
        </w:rPr>
        <w:t>cable,</w:t>
      </w:r>
      <w:r>
        <w:rPr>
          <w:color w:val="1F1F1F"/>
          <w:sz w:val="24"/>
          <w:szCs w:val="24"/>
        </w:rPr>
        <w:t xml:space="preserve"> así como la distancia entre las </w:t>
      </w:r>
      <w:r w:rsidR="000925E6">
        <w:rPr>
          <w:color w:val="1F1F1F"/>
          <w:sz w:val="24"/>
          <w:szCs w:val="24"/>
        </w:rPr>
        <w:t>bombillas</w:t>
      </w:r>
      <w:r>
        <w:rPr>
          <w:color w:val="1F1F1F"/>
          <w:sz w:val="24"/>
          <w:szCs w:val="24"/>
        </w:rPr>
        <w:t xml:space="preserve"> y la forma en la que caen.</w:t>
      </w:r>
    </w:p>
    <w:p w14:paraId="688E3FEF" w14:textId="4BF1964A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Las </w:t>
      </w:r>
      <w:r w:rsidRPr="000925E6">
        <w:rPr>
          <w:bCs/>
          <w:color w:val="1F1F1F"/>
          <w:sz w:val="24"/>
          <w:szCs w:val="24"/>
        </w:rPr>
        <w:t xml:space="preserve">luces blancas cálidas y extra cálidas </w:t>
      </w:r>
      <w:r w:rsidR="000925E6">
        <w:rPr>
          <w:bCs/>
          <w:color w:val="1F1F1F"/>
          <w:sz w:val="24"/>
          <w:szCs w:val="24"/>
        </w:rPr>
        <w:t xml:space="preserve">básicas </w:t>
      </w:r>
      <w:r w:rsidRPr="000925E6">
        <w:rPr>
          <w:bCs/>
          <w:color w:val="1F1F1F"/>
          <w:sz w:val="24"/>
          <w:szCs w:val="24"/>
        </w:rPr>
        <w:t>están</w:t>
      </w:r>
      <w:r>
        <w:rPr>
          <w:color w:val="1F1F1F"/>
          <w:sz w:val="24"/>
          <w:szCs w:val="24"/>
        </w:rPr>
        <w:t xml:space="preserve"> diseñadas especialmente para la decoración del árbol de Navidad, mientras que la </w:t>
      </w:r>
      <w:r>
        <w:rPr>
          <w:b/>
          <w:color w:val="1F1F1F"/>
          <w:sz w:val="24"/>
          <w:szCs w:val="24"/>
        </w:rPr>
        <w:t>iluminación de carámbano</w:t>
      </w:r>
      <w:r>
        <w:rPr>
          <w:color w:val="1F1F1F"/>
          <w:sz w:val="24"/>
          <w:szCs w:val="24"/>
        </w:rPr>
        <w:t>, que imita gotas que caen hacia abajo</w:t>
      </w:r>
      <w:r w:rsidR="000925E6">
        <w:rPr>
          <w:color w:val="1F1F1F"/>
          <w:sz w:val="24"/>
          <w:szCs w:val="24"/>
        </w:rPr>
        <w:t xml:space="preserve"> como si fuera nieve</w:t>
      </w:r>
      <w:r>
        <w:rPr>
          <w:color w:val="1F1F1F"/>
          <w:sz w:val="24"/>
          <w:szCs w:val="24"/>
        </w:rPr>
        <w:t>, es perfecta para decorar fachadas, paredes y ventanas.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1C73953" wp14:editId="42EEE7FD">
            <wp:simplePos x="0" y="0"/>
            <wp:positionH relativeFrom="column">
              <wp:posOffset>3447105</wp:posOffset>
            </wp:positionH>
            <wp:positionV relativeFrom="paragraph">
              <wp:posOffset>1019175</wp:posOffset>
            </wp:positionV>
            <wp:extent cx="1952625" cy="1228725"/>
            <wp:effectExtent l="0" t="0" r="0" b="0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79FCC" w14:textId="0B911B3A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Las </w:t>
      </w:r>
      <w:r>
        <w:rPr>
          <w:b/>
          <w:color w:val="1F1F1F"/>
          <w:sz w:val="24"/>
          <w:szCs w:val="24"/>
        </w:rPr>
        <w:t>cortinas de luz</w:t>
      </w:r>
      <w:r>
        <w:rPr>
          <w:color w:val="1F1F1F"/>
          <w:sz w:val="24"/>
          <w:szCs w:val="24"/>
        </w:rPr>
        <w:t xml:space="preserve"> también pueden fijarse sobre paredes y otros muebles para crear un ambiente acogedor. Por el contrario, la </w:t>
      </w:r>
      <w:r>
        <w:rPr>
          <w:b/>
          <w:color w:val="1F1F1F"/>
          <w:sz w:val="24"/>
          <w:szCs w:val="24"/>
        </w:rPr>
        <w:t>iluminación de racimo</w:t>
      </w:r>
      <w:r>
        <w:rPr>
          <w:color w:val="1F1F1F"/>
          <w:sz w:val="24"/>
          <w:szCs w:val="24"/>
        </w:rPr>
        <w:t xml:space="preserve"> está compuesta por pequeños LEDs unidos en un cable verde formando una especie de </w:t>
      </w:r>
      <w:r w:rsidR="000925E6">
        <w:rPr>
          <w:color w:val="1F1F1F"/>
          <w:sz w:val="24"/>
          <w:szCs w:val="24"/>
        </w:rPr>
        <w:t>espumillón</w:t>
      </w:r>
      <w:r>
        <w:rPr>
          <w:color w:val="1F1F1F"/>
          <w:sz w:val="24"/>
          <w:szCs w:val="24"/>
        </w:rPr>
        <w:t xml:space="preserve"> de luz que se </w:t>
      </w:r>
      <w:r w:rsidR="00CD61ED">
        <w:rPr>
          <w:color w:val="1F1F1F"/>
          <w:sz w:val="24"/>
          <w:szCs w:val="24"/>
        </w:rPr>
        <w:t>enrosca</w:t>
      </w:r>
      <w:r>
        <w:rPr>
          <w:color w:val="1F1F1F"/>
          <w:sz w:val="24"/>
          <w:szCs w:val="24"/>
        </w:rPr>
        <w:t xml:space="preserve"> alrededor del árbol o barandillas.</w:t>
      </w:r>
    </w:p>
    <w:p w14:paraId="54FA2522" w14:textId="77777777" w:rsidR="00C8788A" w:rsidRDefault="00C8788A">
      <w:pPr>
        <w:jc w:val="both"/>
        <w:rPr>
          <w:color w:val="1F1F1F"/>
          <w:sz w:val="24"/>
          <w:szCs w:val="24"/>
        </w:rPr>
      </w:pPr>
    </w:p>
    <w:p w14:paraId="1B6F62E5" w14:textId="0D7E1C5D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lastRenderedPageBreak/>
        <w:t xml:space="preserve">Por último, las </w:t>
      </w:r>
      <w:r>
        <w:rPr>
          <w:b/>
          <w:color w:val="1F1F1F"/>
          <w:sz w:val="24"/>
          <w:szCs w:val="24"/>
        </w:rPr>
        <w:t>mangueras de luz</w:t>
      </w:r>
      <w:r>
        <w:rPr>
          <w:color w:val="1F1F1F"/>
          <w:sz w:val="24"/>
          <w:szCs w:val="24"/>
        </w:rPr>
        <w:t xml:space="preserve">, unos tubos que contienen pequeñas bombillas en su interior, permiten crear figuras navideñas </w:t>
      </w:r>
      <w:r w:rsidR="00CD61ED">
        <w:rPr>
          <w:color w:val="1F1F1F"/>
          <w:sz w:val="24"/>
          <w:szCs w:val="24"/>
        </w:rPr>
        <w:t>o letras</w:t>
      </w:r>
      <w:r>
        <w:rPr>
          <w:color w:val="1F1F1F"/>
          <w:sz w:val="24"/>
          <w:szCs w:val="24"/>
        </w:rPr>
        <w:t xml:space="preserve"> </w:t>
      </w:r>
      <w:r w:rsidR="00CD61ED">
        <w:rPr>
          <w:color w:val="1F1F1F"/>
          <w:sz w:val="24"/>
          <w:szCs w:val="24"/>
        </w:rPr>
        <w:t>para decorar</w:t>
      </w:r>
      <w:r>
        <w:rPr>
          <w:color w:val="1F1F1F"/>
          <w:sz w:val="24"/>
          <w:szCs w:val="24"/>
        </w:rPr>
        <w:t xml:space="preserve"> paredes, fachadas y barandillas. </w:t>
      </w:r>
    </w:p>
    <w:p w14:paraId="1B31A0FE" w14:textId="215E4812" w:rsidR="00C8788A" w:rsidRDefault="00AD6E0B">
      <w:pPr>
        <w:jc w:val="both"/>
        <w:rPr>
          <w:b/>
          <w:color w:val="1F1F1F"/>
          <w:sz w:val="24"/>
          <w:szCs w:val="24"/>
        </w:rPr>
      </w:pPr>
      <w:r>
        <w:rPr>
          <w:b/>
          <w:color w:val="1F1F1F"/>
          <w:sz w:val="24"/>
          <w:szCs w:val="24"/>
        </w:rPr>
        <w:t>Dónde colocar las luces navideñas</w:t>
      </w:r>
    </w:p>
    <w:p w14:paraId="59F9F3C8" w14:textId="57BD8322" w:rsidR="00C8788A" w:rsidRDefault="00041F01">
      <w:pPr>
        <w:jc w:val="both"/>
        <w:rPr>
          <w:color w:val="1F1F1F"/>
          <w:sz w:val="24"/>
          <w:szCs w:val="24"/>
        </w:rPr>
      </w:pPr>
      <w:r>
        <w:rPr>
          <w:noProof/>
        </w:rPr>
        <w:drawing>
          <wp:anchor distT="114300" distB="0" distL="114300" distR="114300" simplePos="0" relativeHeight="251660288" behindDoc="0" locked="0" layoutInCell="1" hidden="0" allowOverlap="1" wp14:anchorId="6246AFA6" wp14:editId="4A1AE1CC">
            <wp:simplePos x="0" y="0"/>
            <wp:positionH relativeFrom="column">
              <wp:posOffset>9525</wp:posOffset>
            </wp:positionH>
            <wp:positionV relativeFrom="paragraph">
              <wp:posOffset>52705</wp:posOffset>
            </wp:positionV>
            <wp:extent cx="1594485" cy="1594485"/>
            <wp:effectExtent l="0" t="0" r="5715" b="5715"/>
            <wp:wrapSquare wrapText="bothSides" distT="114300" distB="0" distL="114300" distR="11430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1F1F"/>
          <w:sz w:val="24"/>
          <w:szCs w:val="24"/>
        </w:rPr>
        <w:t>El</w:t>
      </w:r>
      <w:r w:rsidR="00AD6E0B">
        <w:rPr>
          <w:color w:val="1F1F1F"/>
          <w:sz w:val="24"/>
          <w:szCs w:val="24"/>
        </w:rPr>
        <w:t xml:space="preserve"> adorno</w:t>
      </w:r>
      <w:r>
        <w:rPr>
          <w:color w:val="1F1F1F"/>
          <w:sz w:val="24"/>
          <w:szCs w:val="24"/>
        </w:rPr>
        <w:t xml:space="preserve"> </w:t>
      </w:r>
      <w:r w:rsidR="00AD6E0B">
        <w:rPr>
          <w:color w:val="1F1F1F"/>
          <w:sz w:val="24"/>
          <w:szCs w:val="24"/>
        </w:rPr>
        <w:t xml:space="preserve">que no puede faltar </w:t>
      </w:r>
      <w:r>
        <w:rPr>
          <w:color w:val="1F1F1F"/>
          <w:sz w:val="24"/>
          <w:szCs w:val="24"/>
        </w:rPr>
        <w:t xml:space="preserve">en esta época </w:t>
      </w:r>
      <w:r w:rsidR="00AD6E0B">
        <w:rPr>
          <w:color w:val="1F1F1F"/>
          <w:sz w:val="24"/>
          <w:szCs w:val="24"/>
        </w:rPr>
        <w:t xml:space="preserve">es el árbol de Navidad, fundamental para ambientar </w:t>
      </w:r>
      <w:r>
        <w:rPr>
          <w:color w:val="1F1F1F"/>
          <w:sz w:val="24"/>
          <w:szCs w:val="24"/>
        </w:rPr>
        <w:t>cualquier estancia</w:t>
      </w:r>
      <w:r w:rsidR="00AD6E0B">
        <w:rPr>
          <w:color w:val="1F1F1F"/>
          <w:sz w:val="24"/>
          <w:szCs w:val="24"/>
        </w:rPr>
        <w:t xml:space="preserve">. </w:t>
      </w:r>
      <w:r>
        <w:rPr>
          <w:color w:val="1F1F1F"/>
          <w:sz w:val="24"/>
          <w:szCs w:val="24"/>
        </w:rPr>
        <w:t>Hay</w:t>
      </w:r>
      <w:r w:rsidR="00AD6E0B"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muchos</w:t>
      </w:r>
      <w:r w:rsidR="00AD6E0B">
        <w:rPr>
          <w:color w:val="1F1F1F"/>
          <w:sz w:val="24"/>
          <w:szCs w:val="24"/>
        </w:rPr>
        <w:t xml:space="preserve"> espacios que se pueden decorar para </w:t>
      </w:r>
      <w:r>
        <w:rPr>
          <w:color w:val="1F1F1F"/>
          <w:sz w:val="24"/>
          <w:szCs w:val="24"/>
        </w:rPr>
        <w:t>despertar la calidez del espíritu navideño en cualquier rincón</w:t>
      </w:r>
      <w:r w:rsidR="00AD6E0B">
        <w:rPr>
          <w:color w:val="1F1F1F"/>
          <w:sz w:val="24"/>
          <w:szCs w:val="24"/>
        </w:rPr>
        <w:t xml:space="preserve">. </w:t>
      </w:r>
      <w:r>
        <w:rPr>
          <w:color w:val="1F1F1F"/>
          <w:sz w:val="24"/>
          <w:szCs w:val="24"/>
        </w:rPr>
        <w:t xml:space="preserve">Cortinas </w:t>
      </w:r>
      <w:r w:rsidR="00AD6E0B">
        <w:rPr>
          <w:color w:val="1F1F1F"/>
          <w:sz w:val="24"/>
          <w:szCs w:val="24"/>
        </w:rPr>
        <w:t xml:space="preserve">de luz sobre </w:t>
      </w:r>
      <w:r>
        <w:rPr>
          <w:color w:val="1F1F1F"/>
          <w:sz w:val="24"/>
          <w:szCs w:val="24"/>
        </w:rPr>
        <w:t>una</w:t>
      </w:r>
      <w:r w:rsidR="00AD6E0B">
        <w:rPr>
          <w:color w:val="1F1F1F"/>
          <w:sz w:val="24"/>
          <w:szCs w:val="24"/>
        </w:rPr>
        <w:t xml:space="preserve"> fachada o paredes interiores crean un ambiente </w:t>
      </w:r>
      <w:r>
        <w:rPr>
          <w:color w:val="1F1F1F"/>
          <w:sz w:val="24"/>
          <w:szCs w:val="24"/>
        </w:rPr>
        <w:t xml:space="preserve">muy </w:t>
      </w:r>
      <w:r w:rsidR="00AD6E0B">
        <w:rPr>
          <w:color w:val="1F1F1F"/>
          <w:sz w:val="24"/>
          <w:szCs w:val="24"/>
        </w:rPr>
        <w:t>acogedor,</w:t>
      </w:r>
      <w:r>
        <w:rPr>
          <w:color w:val="1F1F1F"/>
          <w:sz w:val="24"/>
          <w:szCs w:val="24"/>
        </w:rPr>
        <w:t xml:space="preserve"> </w:t>
      </w:r>
      <w:r w:rsidR="00AD6E0B">
        <w:rPr>
          <w:color w:val="1F1F1F"/>
          <w:sz w:val="24"/>
          <w:szCs w:val="24"/>
        </w:rPr>
        <w:t>así como la decoración de ventanas y puertas con cortinas de luz o iluminación de carámbano.</w:t>
      </w:r>
    </w:p>
    <w:p w14:paraId="650A32BF" w14:textId="760B57A8" w:rsidR="00C8788A" w:rsidRDefault="00AD6E0B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Para que las superficies delicadas como paredes, espejos o estantes no sufran ningún d</w:t>
      </w:r>
      <w:r w:rsidR="00041F01">
        <w:rPr>
          <w:color w:val="1F1F1F"/>
          <w:sz w:val="24"/>
          <w:szCs w:val="24"/>
        </w:rPr>
        <w:t>año</w:t>
      </w:r>
      <w:r>
        <w:rPr>
          <w:color w:val="1F1F1F"/>
          <w:sz w:val="24"/>
          <w:szCs w:val="24"/>
        </w:rPr>
        <w:t xml:space="preserve">, lo más recomendable es utilizar ganchos de pared transparentes y autoadhesivos. Para el resto de objetos se pueden utilizar clavos o tachuelas. </w:t>
      </w:r>
    </w:p>
    <w:p w14:paraId="5349A33A" w14:textId="77777777" w:rsidR="00C8788A" w:rsidRDefault="00AD6E0B">
      <w:pPr>
        <w:jc w:val="both"/>
        <w:rPr>
          <w:b/>
          <w:color w:val="1F1F1F"/>
          <w:sz w:val="24"/>
          <w:szCs w:val="24"/>
        </w:rPr>
      </w:pPr>
      <w:r>
        <w:rPr>
          <w:b/>
          <w:i/>
          <w:color w:val="1F1F1F"/>
          <w:sz w:val="24"/>
          <w:szCs w:val="24"/>
        </w:rPr>
        <w:t xml:space="preserve">Tips </w:t>
      </w:r>
      <w:r>
        <w:rPr>
          <w:b/>
          <w:color w:val="1F1F1F"/>
          <w:sz w:val="24"/>
          <w:szCs w:val="24"/>
        </w:rPr>
        <w:t>de decoración</w:t>
      </w:r>
    </w:p>
    <w:p w14:paraId="4B07B9BE" w14:textId="2079BC60" w:rsidR="00C8788A" w:rsidRDefault="00AD6E0B">
      <w:pPr>
        <w:jc w:val="both"/>
        <w:rPr>
          <w:color w:val="1F1F1F"/>
          <w:sz w:val="24"/>
          <w:szCs w:val="24"/>
        </w:rPr>
      </w:pPr>
      <w:r w:rsidRPr="001931D0">
        <w:rPr>
          <w:color w:val="1F1F1F"/>
          <w:sz w:val="24"/>
          <w:szCs w:val="24"/>
        </w:rPr>
        <w:t>123tinta.es</w:t>
      </w:r>
      <w:r>
        <w:rPr>
          <w:color w:val="1F1F1F"/>
          <w:sz w:val="24"/>
          <w:szCs w:val="24"/>
        </w:rPr>
        <w:t xml:space="preserve"> también ofrece una serie de consejos </w:t>
      </w:r>
      <w:r w:rsidR="001931D0">
        <w:rPr>
          <w:color w:val="1F1F1F"/>
          <w:sz w:val="24"/>
          <w:szCs w:val="24"/>
        </w:rPr>
        <w:t xml:space="preserve">de </w:t>
      </w:r>
      <w:hyperlink r:id="rId12" w:history="1">
        <w:r w:rsidR="001931D0" w:rsidRPr="001931D0">
          <w:rPr>
            <w:rStyle w:val="Hipervnculo"/>
            <w:sz w:val="24"/>
            <w:szCs w:val="24"/>
          </w:rPr>
          <w:t>cómo colocar luces de Navidad</w:t>
        </w:r>
      </w:hyperlink>
      <w:r w:rsidR="001931D0"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 xml:space="preserve">para que el decorado de luces de estas Navidades sea perfecto. </w:t>
      </w:r>
    </w:p>
    <w:p w14:paraId="3EF0BBBC" w14:textId="36CF027E" w:rsidR="00C8788A" w:rsidRDefault="005B663E">
      <w:pPr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Un buen consejo es</w:t>
      </w:r>
      <w:r w:rsidR="00AD6E0B">
        <w:rPr>
          <w:color w:val="1F1F1F"/>
          <w:sz w:val="24"/>
          <w:szCs w:val="24"/>
        </w:rPr>
        <w:t xml:space="preserve"> hacer coincidir el color del clavo, enganche o tachuela con el color del cable</w:t>
      </w:r>
      <w:r>
        <w:rPr>
          <w:color w:val="1F1F1F"/>
          <w:sz w:val="24"/>
          <w:szCs w:val="24"/>
        </w:rPr>
        <w:t xml:space="preserve"> que vayas a colocar</w:t>
      </w:r>
      <w:r w:rsidR="00AD6E0B">
        <w:rPr>
          <w:color w:val="1F1F1F"/>
          <w:sz w:val="24"/>
          <w:szCs w:val="24"/>
        </w:rPr>
        <w:t xml:space="preserve">. También es </w:t>
      </w:r>
      <w:r>
        <w:rPr>
          <w:color w:val="1F1F1F"/>
          <w:sz w:val="24"/>
          <w:szCs w:val="24"/>
        </w:rPr>
        <w:t>importante</w:t>
      </w:r>
      <w:r w:rsidR="00AD6E0B">
        <w:rPr>
          <w:color w:val="1F1F1F"/>
          <w:sz w:val="24"/>
          <w:szCs w:val="24"/>
        </w:rPr>
        <w:t xml:space="preserve"> mantener las luces que necesiten enchufe en una pared </w:t>
      </w:r>
      <w:r w:rsidR="006220AE">
        <w:rPr>
          <w:color w:val="1F1F1F"/>
          <w:sz w:val="24"/>
          <w:szCs w:val="24"/>
        </w:rPr>
        <w:t>cerca de la</w:t>
      </w:r>
      <w:r w:rsidR="00AD6E0B">
        <w:rPr>
          <w:color w:val="1F1F1F"/>
          <w:sz w:val="24"/>
          <w:szCs w:val="24"/>
        </w:rPr>
        <w:t xml:space="preserve"> toma de corriente, así como </w:t>
      </w:r>
      <w:r w:rsidR="00DF4C33">
        <w:rPr>
          <w:color w:val="1F1F1F"/>
          <w:sz w:val="24"/>
          <w:szCs w:val="24"/>
        </w:rPr>
        <w:t>sujetar a</w:t>
      </w:r>
      <w:r w:rsidR="00AD6E0B">
        <w:rPr>
          <w:color w:val="1F1F1F"/>
          <w:sz w:val="24"/>
          <w:szCs w:val="24"/>
        </w:rPr>
        <w:t xml:space="preserve"> una superficie lisa las baterías con un poco de </w:t>
      </w:r>
      <w:r w:rsidR="00C256A1">
        <w:rPr>
          <w:color w:val="1F1F1F"/>
          <w:sz w:val="24"/>
          <w:szCs w:val="24"/>
        </w:rPr>
        <w:t xml:space="preserve">velcro </w:t>
      </w:r>
      <w:r w:rsidR="00AD6E0B">
        <w:rPr>
          <w:color w:val="1F1F1F"/>
          <w:sz w:val="24"/>
          <w:szCs w:val="24"/>
        </w:rPr>
        <w:t>adhesivo, sin olvidar que la</w:t>
      </w:r>
      <w:r w:rsidR="00C256A1">
        <w:rPr>
          <w:color w:val="1F1F1F"/>
          <w:sz w:val="24"/>
          <w:szCs w:val="24"/>
        </w:rPr>
        <w:t xml:space="preserve"> cantidad de</w:t>
      </w:r>
      <w:r w:rsidR="00AD6E0B">
        <w:rPr>
          <w:color w:val="1F1F1F"/>
          <w:sz w:val="24"/>
          <w:szCs w:val="24"/>
        </w:rPr>
        <w:t xml:space="preserve"> luces debe ser proporcional </w:t>
      </w:r>
      <w:r w:rsidR="00C256A1">
        <w:rPr>
          <w:color w:val="1F1F1F"/>
          <w:sz w:val="24"/>
          <w:szCs w:val="24"/>
        </w:rPr>
        <w:t>a</w:t>
      </w:r>
      <w:r w:rsidR="00AD6E0B">
        <w:rPr>
          <w:color w:val="1F1F1F"/>
          <w:sz w:val="24"/>
          <w:szCs w:val="24"/>
        </w:rPr>
        <w:t>l elemento que se vaya a decorar</w:t>
      </w:r>
      <w:r w:rsidR="00C256A1">
        <w:rPr>
          <w:color w:val="1F1F1F"/>
          <w:sz w:val="24"/>
          <w:szCs w:val="24"/>
        </w:rPr>
        <w:t xml:space="preserve"> para que quede equilibrado</w:t>
      </w:r>
      <w:r w:rsidR="00AD6E0B">
        <w:rPr>
          <w:color w:val="1F1F1F"/>
          <w:sz w:val="24"/>
          <w:szCs w:val="24"/>
        </w:rPr>
        <w:t>.</w:t>
      </w:r>
    </w:p>
    <w:p w14:paraId="345EE70E" w14:textId="77777777" w:rsidR="00C8788A" w:rsidRDefault="00AD6E0B">
      <w:pPr>
        <w:jc w:val="both"/>
        <w:rPr>
          <w:b/>
          <w:color w:val="1F1F1F"/>
        </w:rPr>
      </w:pPr>
      <w:r>
        <w:rPr>
          <w:b/>
          <w:i/>
          <w:sz w:val="20"/>
          <w:szCs w:val="20"/>
          <w:u w:val="single"/>
        </w:rPr>
        <w:t>Sobre 123tinta.es</w:t>
      </w:r>
    </w:p>
    <w:p w14:paraId="37D2C0B4" w14:textId="0FA04F69" w:rsidR="00C8788A" w:rsidRDefault="00AD6E0B">
      <w:pPr>
        <w:jc w:val="both"/>
        <w:rPr>
          <w:sz w:val="20"/>
          <w:szCs w:val="20"/>
        </w:rPr>
      </w:pPr>
      <w:r w:rsidRPr="001931D0">
        <w:rPr>
          <w:sz w:val="20"/>
          <w:szCs w:val="20"/>
        </w:rPr>
        <w:t>123tinta.es</w:t>
      </w:r>
      <w:r>
        <w:rPr>
          <w:sz w:val="20"/>
          <w:szCs w:val="20"/>
        </w:rPr>
        <w:t xml:space="preserve"> nace en junio de 2021 como el eCommerce de consumibles para impresoras con la mejor relación calidad-precio del mercado. La empresa española, con sede central en Azuqueca de Henares (Guadalajara) tiene como enfoque principal la industria de los consumibles para impresoras. </w:t>
      </w:r>
    </w:p>
    <w:p w14:paraId="2B379135" w14:textId="77777777" w:rsidR="00C8788A" w:rsidRDefault="00AD6E0B">
      <w:pPr>
        <w:jc w:val="both"/>
        <w:rPr>
          <w:sz w:val="20"/>
          <w:szCs w:val="20"/>
        </w:rPr>
      </w:pPr>
      <w:r>
        <w:rPr>
          <w:sz w:val="20"/>
          <w:szCs w:val="20"/>
        </w:rPr>
        <w:t>Ofrece los cartuchos de tinta y tóner con la garantía de precio más bajo tanto para usuario particular como para empresas. Asimismo, cuentan con un amplio catálogo de artículos de papelería y material escolar. Dispone de un servicio de atención al cliente pre y postventa y un servicio de entrega rápida en 24 horas.</w:t>
      </w:r>
    </w:p>
    <w:p w14:paraId="0DCA739A" w14:textId="77777777" w:rsidR="00C8788A" w:rsidRDefault="00C8788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2AC18A27" w14:textId="77777777" w:rsidR="00C8788A" w:rsidRDefault="00AD6E0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más información:</w:t>
      </w:r>
    </w:p>
    <w:p w14:paraId="5DDDBE47" w14:textId="77777777" w:rsidR="00C8788A" w:rsidRDefault="00AD6E0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Actitud de Comunicación</w:t>
      </w:r>
    </w:p>
    <w:p w14:paraId="1ED987E8" w14:textId="77777777" w:rsidR="00C8788A" w:rsidRDefault="00AD6E0B">
      <w:pPr>
        <w:spacing w:after="0" w:line="240" w:lineRule="auto"/>
        <w:jc w:val="both"/>
      </w:pPr>
      <w:r>
        <w:rPr>
          <w:sz w:val="20"/>
          <w:szCs w:val="20"/>
        </w:rPr>
        <w:t>Cinthia Mañana –</w:t>
      </w:r>
      <w:r>
        <w:rPr>
          <w:color w:val="0000FF"/>
          <w:sz w:val="20"/>
          <w:szCs w:val="20"/>
          <w:u w:val="single"/>
        </w:rPr>
        <w:t xml:space="preserve"> cinthia.manana</w:t>
      </w:r>
      <w:hyperlink r:id="rId13">
        <w:r>
          <w:rPr>
            <w:color w:val="0000FF"/>
            <w:sz w:val="20"/>
            <w:szCs w:val="20"/>
            <w:u w:val="single"/>
          </w:rPr>
          <w:t>@actitud.es</w:t>
        </w:r>
      </w:hyperlink>
      <w:r>
        <w:t xml:space="preserve">  –</w:t>
      </w:r>
      <w:r>
        <w:rPr>
          <w:sz w:val="20"/>
          <w:szCs w:val="20"/>
        </w:rPr>
        <w:t xml:space="preserve"> T. 91 302 28 30</w:t>
      </w:r>
    </w:p>
    <w:sectPr w:rsidR="00C8788A">
      <w:headerReference w:type="default" r:id="rId14"/>
      <w:footerReference w:type="default" r:id="rId15"/>
      <w:pgSz w:w="11906" w:h="16838"/>
      <w:pgMar w:top="1417" w:right="1701" w:bottom="1417" w:left="1701" w:header="39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7556" w14:textId="77777777" w:rsidR="00271022" w:rsidRDefault="00271022">
      <w:pPr>
        <w:spacing w:after="0" w:line="240" w:lineRule="auto"/>
      </w:pPr>
      <w:r>
        <w:separator/>
      </w:r>
    </w:p>
  </w:endnote>
  <w:endnote w:type="continuationSeparator" w:id="0">
    <w:p w14:paraId="757472E5" w14:textId="77777777" w:rsidR="00271022" w:rsidRDefault="002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0500" w14:textId="77777777" w:rsidR="00C8788A" w:rsidRDefault="00C87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7C4A298" w14:textId="77777777" w:rsidR="00C8788A" w:rsidRDefault="00C87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4D9E9A01" w14:textId="77777777" w:rsidR="00C8788A" w:rsidRDefault="00C87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160E" w14:textId="77777777" w:rsidR="00271022" w:rsidRDefault="00271022">
      <w:pPr>
        <w:spacing w:after="0" w:line="240" w:lineRule="auto"/>
      </w:pPr>
      <w:r>
        <w:separator/>
      </w:r>
    </w:p>
  </w:footnote>
  <w:footnote w:type="continuationSeparator" w:id="0">
    <w:p w14:paraId="507F063B" w14:textId="77777777" w:rsidR="00271022" w:rsidRDefault="002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63AA" w14:textId="77777777" w:rsidR="00C8788A" w:rsidRDefault="00AD6E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E3BEA3" wp14:editId="45154257">
          <wp:simplePos x="0" y="0"/>
          <wp:positionH relativeFrom="column">
            <wp:posOffset>3952875</wp:posOffset>
          </wp:positionH>
          <wp:positionV relativeFrom="paragraph">
            <wp:posOffset>85725</wp:posOffset>
          </wp:positionV>
          <wp:extent cx="1313554" cy="561658"/>
          <wp:effectExtent l="0" t="0" r="0" b="0"/>
          <wp:wrapSquare wrapText="bothSides" distT="0" distB="0" distL="114300" distR="114300"/>
          <wp:docPr id="21" name="image2.png" descr="Z:\Actitud de Comunicacion\CLIENTES\CLIENTES\123 TINTA\123tinta.es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Actitud de Comunicacion\CLIENTES\CLIENTES\123 TINTA\123tinta.es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554" cy="561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A124E8" w14:textId="77777777" w:rsidR="00C8788A" w:rsidRDefault="00C87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972"/>
    <w:multiLevelType w:val="multilevel"/>
    <w:tmpl w:val="67DE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43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A"/>
    <w:rsid w:val="00041F01"/>
    <w:rsid w:val="000925E6"/>
    <w:rsid w:val="001931D0"/>
    <w:rsid w:val="00240C31"/>
    <w:rsid w:val="00271022"/>
    <w:rsid w:val="005B663E"/>
    <w:rsid w:val="006220AE"/>
    <w:rsid w:val="007C1681"/>
    <w:rsid w:val="009A3B80"/>
    <w:rsid w:val="00AD6E0B"/>
    <w:rsid w:val="00C00557"/>
    <w:rsid w:val="00C256A1"/>
    <w:rsid w:val="00C8788A"/>
    <w:rsid w:val="00CD61ED"/>
    <w:rsid w:val="00D36F1E"/>
    <w:rsid w:val="00DF4C33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3C80"/>
  <w15:docId w15:val="{3E4A066F-BE02-401C-BF7A-661CA2D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/>
    <w:unhideWhenUsed/>
    <w:rsid w:val="00F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AE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00F4A"/>
    <w:rPr>
      <w:i/>
      <w:iCs/>
    </w:rPr>
  </w:style>
  <w:style w:type="character" w:styleId="Textoennegrita">
    <w:name w:val="Strong"/>
    <w:basedOn w:val="Fuentedeprrafopredeter"/>
    <w:uiPriority w:val="22"/>
    <w:qFormat/>
    <w:rsid w:val="00700F4A"/>
    <w:rPr>
      <w:b/>
      <w:bCs/>
    </w:rPr>
  </w:style>
  <w:style w:type="paragraph" w:styleId="Sinespaciado">
    <w:name w:val="No Spacing"/>
    <w:uiPriority w:val="1"/>
    <w:qFormat/>
    <w:rsid w:val="00A01E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3416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53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rella.palafox@actitu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23tinta.es/page/blog-colocar-luces-de-Navida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123tinta.es/Luces-de-Navidad-p3873679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YdcsjOu51Z338+cSlyQu8xFpw==">AMUW2mVsppKBwkLDqNyHvMWo5Up1s9ohqSHm2K39mMUGqTCuY2r5jLxSysSHO7UKl12GiM2W95LR27t/cBZ+RMY5xl76mnKP056qFKX2pjAnREGg0oh2OEyFUtpxoW8wmWFlKW+ca5Pb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Usuario</cp:lastModifiedBy>
  <cp:revision>2</cp:revision>
  <dcterms:created xsi:type="dcterms:W3CDTF">2022-12-12T09:10:00Z</dcterms:created>
  <dcterms:modified xsi:type="dcterms:W3CDTF">2022-12-12T09:10:00Z</dcterms:modified>
</cp:coreProperties>
</file>